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04" w:rsidRPr="00D80199" w:rsidRDefault="003F7004" w:rsidP="0009458C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7" o:title=""/>
          </v:shape>
          <o:OLEObject Type="Embed" ProgID="Word.Picture.8" ShapeID="_x0000_i1025" DrawAspect="Content" ObjectID="_1666607005" r:id="rId8"/>
        </w:object>
      </w:r>
    </w:p>
    <w:tbl>
      <w:tblPr>
        <w:tblW w:w="0" w:type="auto"/>
        <w:tblInd w:w="-106" w:type="dxa"/>
        <w:tblLayout w:type="fixed"/>
        <w:tblLook w:val="0000"/>
      </w:tblPr>
      <w:tblGrid>
        <w:gridCol w:w="9003"/>
      </w:tblGrid>
      <w:tr w:rsidR="003F7004" w:rsidRPr="00D80199" w:rsidTr="00761506">
        <w:tc>
          <w:tcPr>
            <w:tcW w:w="90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7004" w:rsidRPr="00D80199" w:rsidRDefault="003F7004" w:rsidP="007014D5">
            <w:pPr>
              <w:ind w:right="424"/>
              <w:jc w:val="center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У К Р А Ї Н А</w:t>
            </w:r>
          </w:p>
          <w:p w:rsidR="003F7004" w:rsidRPr="00D80199" w:rsidRDefault="003F7004" w:rsidP="007014D5">
            <w:pPr>
              <w:pStyle w:val="4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ЮЖНОУКРАЇНСЬКА МІСЬКА РАДА</w:t>
            </w:r>
          </w:p>
          <w:p w:rsidR="003F7004" w:rsidRPr="00D80199" w:rsidRDefault="003F7004" w:rsidP="007014D5">
            <w:pPr>
              <w:pStyle w:val="4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МИКОЛАЇВСЬКОЇ ОБЛАСТІ</w:t>
            </w:r>
          </w:p>
          <w:p w:rsidR="003F7004" w:rsidRPr="00D80199" w:rsidRDefault="003F7004" w:rsidP="007014D5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D80199"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3F7004" w:rsidRPr="00D80199" w:rsidRDefault="003F7004" w:rsidP="007014D5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 w:rsidRPr="00D80199"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3F7004" w:rsidRDefault="003F7004" w:rsidP="0009458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>
        <w:rPr>
          <w:lang w:val="uk-UA"/>
        </w:rPr>
        <w:t>«_</w:t>
      </w:r>
      <w:r w:rsidR="00502D77">
        <w:rPr>
          <w:lang w:val="en-US"/>
        </w:rPr>
        <w:t>09</w:t>
      </w:r>
      <w:r>
        <w:rPr>
          <w:lang w:val="uk-UA"/>
        </w:rPr>
        <w:t>___»</w:t>
      </w:r>
      <w:r w:rsidRPr="00D80199">
        <w:rPr>
          <w:lang w:val="uk-UA"/>
        </w:rPr>
        <w:t xml:space="preserve"> ___</w:t>
      </w:r>
      <w:r w:rsidR="00502D77">
        <w:rPr>
          <w:lang w:val="en-US"/>
        </w:rPr>
        <w:t>11</w:t>
      </w:r>
      <w:r w:rsidRPr="00D80199">
        <w:rPr>
          <w:lang w:val="uk-UA"/>
        </w:rPr>
        <w:t>_____ 20</w:t>
      </w:r>
      <w:r>
        <w:rPr>
          <w:lang w:val="uk-UA"/>
        </w:rPr>
        <w:t>20</w:t>
      </w:r>
      <w:r w:rsidRPr="00D80199">
        <w:rPr>
          <w:lang w:val="uk-UA"/>
        </w:rPr>
        <w:t xml:space="preserve">   №  __</w:t>
      </w:r>
      <w:r w:rsidR="00502D77">
        <w:rPr>
          <w:lang w:val="en-US"/>
        </w:rPr>
        <w:t>329</w:t>
      </w:r>
      <w:r w:rsidRPr="00D80199">
        <w:rPr>
          <w:lang w:val="uk-UA"/>
        </w:rPr>
        <w:t>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3F7004" w:rsidRDefault="003F7004" w:rsidP="0009458C">
      <w:pPr>
        <w:ind w:right="71"/>
        <w:jc w:val="both"/>
        <w:rPr>
          <w:lang w:val="uk-UA"/>
        </w:rPr>
      </w:pPr>
    </w:p>
    <w:p w:rsidR="003F7004" w:rsidRDefault="003F7004" w:rsidP="008A5853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:rsidR="003F7004" w:rsidRPr="00502D77" w:rsidRDefault="003F7004" w:rsidP="008A5853">
      <w:pPr>
        <w:ind w:right="71"/>
        <w:jc w:val="both"/>
      </w:pPr>
    </w:p>
    <w:p w:rsidR="00761506" w:rsidRDefault="003F7004" w:rsidP="00761506">
      <w:pPr>
        <w:ind w:right="-33" w:firstLine="709"/>
        <w:jc w:val="both"/>
        <w:rPr>
          <w:lang w:val="uk-UA"/>
        </w:rPr>
      </w:pPr>
      <w:r w:rsidRPr="00AA7429">
        <w:rPr>
          <w:lang w:val="uk-UA"/>
        </w:rPr>
        <w:t xml:space="preserve">Розглянувши </w:t>
      </w:r>
      <w:r>
        <w:rPr>
          <w:lang w:val="uk-UA"/>
        </w:rPr>
        <w:t>спільні клопотання адміністрації та профспілкового комітету комунального некомерційного підприємства «Южноукраїнська міська                        багатопрофільна лікарня» (далі – КНП «ЮМБЛ») від 16.09.2020 №2752/01-03, від 15.09.2020 №2730/01-03, спільне клопотання адміністрації та профспілкового комітету комунального підприємства «Теплопостачання та водо-каналізаційне господарство» (далі – КП «ТВКГ») від 25.09.2020 №19/330, клопотання управління з питань надзвичайних ситуацій та взаємодії з правоохоронними органами Южноукраїнської міської ради (далі – УНС та ВПО) від 16.09.2020 №597/01-07 та заяви громадян (додаються),</w:t>
      </w:r>
      <w:r w:rsidRPr="00525DAE">
        <w:rPr>
          <w:lang w:val="uk-UA"/>
        </w:rPr>
        <w:t xml:space="preserve"> </w:t>
      </w:r>
      <w:r>
        <w:rPr>
          <w:lang w:val="uk-UA"/>
        </w:rPr>
        <w:t xml:space="preserve">  враховуючи </w:t>
      </w:r>
      <w:r w:rsidRPr="00AD4F76">
        <w:rPr>
          <w:lang w:val="uk-UA"/>
        </w:rPr>
        <w:t xml:space="preserve"> </w:t>
      </w:r>
      <w:r>
        <w:rPr>
          <w:lang w:val="uk-UA"/>
        </w:rPr>
        <w:t xml:space="preserve">рішення   громадської   комісії  </w:t>
      </w:r>
      <w:r w:rsidRPr="00525DAE">
        <w:rPr>
          <w:lang w:val="uk-UA"/>
        </w:rPr>
        <w:t>з житлових питань при виконавчому коміте</w:t>
      </w:r>
      <w:r>
        <w:rPr>
          <w:lang w:val="uk-UA"/>
        </w:rPr>
        <w:t xml:space="preserve">ті Южноукраїнської міської ради від 02.10.2020, </w:t>
      </w:r>
      <w:r w:rsidRPr="00525DAE">
        <w:rPr>
          <w:lang w:val="uk-UA"/>
        </w:rPr>
        <w:t xml:space="preserve">відповідно </w:t>
      </w:r>
      <w:r>
        <w:rPr>
          <w:lang w:val="uk-UA"/>
        </w:rPr>
        <w:t xml:space="preserve"> </w:t>
      </w:r>
      <w:r w:rsidRPr="00525DAE">
        <w:rPr>
          <w:lang w:val="uk-UA"/>
        </w:rPr>
        <w:t>до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 ст.ст. 15, 51,</w:t>
      </w:r>
      <w:r>
        <w:rPr>
          <w:lang w:val="uk-UA"/>
        </w:rPr>
        <w:t xml:space="preserve"> 127</w:t>
      </w:r>
      <w:r w:rsidRPr="00525DAE">
        <w:rPr>
          <w:lang w:val="uk-UA"/>
        </w:rPr>
        <w:t>, 129   Житлового кодексу Української РСР, Правил обліку громадян, які потребують поліпшення житлових умов, і надання їм жилих приміщень в Українській РСР, затверджених постановою</w:t>
      </w:r>
      <w:r>
        <w:rPr>
          <w:lang w:val="uk-UA"/>
        </w:rPr>
        <w:t xml:space="preserve"> Ради Міністрів Української РСР </w:t>
      </w:r>
      <w:r w:rsidRPr="00525DAE">
        <w:rPr>
          <w:lang w:val="uk-UA"/>
        </w:rPr>
        <w:t>і Української республіка</w:t>
      </w:r>
      <w:r>
        <w:rPr>
          <w:lang w:val="uk-UA"/>
        </w:rPr>
        <w:t xml:space="preserve">нської   ради   професійних спілок                  </w:t>
      </w:r>
      <w:r w:rsidRPr="00525DAE">
        <w:rPr>
          <w:lang w:val="uk-UA"/>
        </w:rPr>
        <w:t>від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 11.12.1984</w:t>
      </w:r>
      <w:r w:rsidR="00761506">
        <w:rPr>
          <w:lang w:val="uk-UA"/>
        </w:rPr>
        <w:t xml:space="preserve"> </w:t>
      </w:r>
      <w:r w:rsidRPr="00525DAE">
        <w:rPr>
          <w:lang w:val="uk-UA"/>
        </w:rPr>
        <w:t xml:space="preserve"> № 470</w:t>
      </w:r>
      <w:r>
        <w:rPr>
          <w:lang w:val="uk-UA"/>
        </w:rPr>
        <w:t>,</w:t>
      </w:r>
      <w:r w:rsidRPr="00735CF2">
        <w:rPr>
          <w:lang w:val="uk-UA"/>
        </w:rPr>
        <w:t xml:space="preserve"> </w:t>
      </w:r>
      <w:r w:rsidR="00761506">
        <w:rPr>
          <w:lang w:val="uk-UA"/>
        </w:rPr>
        <w:t>враховуючи  розпорядження  міського  голови від  26.10.2020</w:t>
      </w:r>
    </w:p>
    <w:p w:rsidR="003F7004" w:rsidRDefault="00761506" w:rsidP="00761506">
      <w:pPr>
        <w:ind w:right="-33"/>
        <w:jc w:val="both"/>
        <w:rPr>
          <w:lang w:val="uk-UA"/>
        </w:rPr>
      </w:pPr>
      <w:r>
        <w:rPr>
          <w:lang w:val="uk-UA"/>
        </w:rPr>
        <w:t xml:space="preserve">№ 268/06-04-к  «Про виконання повноважень міського голови», </w:t>
      </w:r>
      <w:r w:rsidR="003F7004">
        <w:rPr>
          <w:lang w:val="uk-UA"/>
        </w:rPr>
        <w:t xml:space="preserve"> к</w:t>
      </w:r>
      <w:r w:rsidR="003F7004" w:rsidRPr="00525DAE">
        <w:rPr>
          <w:lang w:val="uk-UA"/>
        </w:rPr>
        <w:t>еруючись</w:t>
      </w:r>
      <w:r w:rsidR="003F7004">
        <w:rPr>
          <w:lang w:val="uk-UA"/>
        </w:rPr>
        <w:t xml:space="preserve"> </w:t>
      </w:r>
      <w:r w:rsidR="003F7004" w:rsidRPr="00525DAE">
        <w:rPr>
          <w:lang w:val="uk-UA"/>
        </w:rPr>
        <w:t xml:space="preserve"> </w:t>
      </w:r>
      <w:r w:rsidR="003F7004">
        <w:rPr>
          <w:lang w:val="uk-UA"/>
        </w:rPr>
        <w:t xml:space="preserve">  </w:t>
      </w:r>
      <w:r w:rsidR="003F7004" w:rsidRPr="00525DAE">
        <w:rPr>
          <w:lang w:val="uk-UA"/>
        </w:rPr>
        <w:t xml:space="preserve">пп. 2 </w:t>
      </w:r>
      <w:r>
        <w:rPr>
          <w:lang w:val="uk-UA"/>
        </w:rPr>
        <w:t xml:space="preserve"> </w:t>
      </w:r>
      <w:r w:rsidR="003F7004" w:rsidRPr="00525DAE">
        <w:rPr>
          <w:lang w:val="uk-UA"/>
        </w:rPr>
        <w:t xml:space="preserve">п. «а» ст. 30 </w:t>
      </w:r>
      <w:r w:rsidR="003F7004">
        <w:rPr>
          <w:lang w:val="uk-UA"/>
        </w:rPr>
        <w:t xml:space="preserve"> </w:t>
      </w:r>
      <w:r w:rsidR="003F7004" w:rsidRPr="00525DAE">
        <w:rPr>
          <w:lang w:val="uk-UA"/>
        </w:rPr>
        <w:t>Закону України «Про мі</w:t>
      </w:r>
      <w:r w:rsidR="003F7004">
        <w:rPr>
          <w:lang w:val="uk-UA"/>
        </w:rPr>
        <w:t xml:space="preserve">сцеве самоврядування в </w:t>
      </w:r>
      <w:r w:rsidR="003F7004" w:rsidRPr="00525DAE">
        <w:rPr>
          <w:lang w:val="uk-UA"/>
        </w:rPr>
        <w:t>Україні»</w:t>
      </w:r>
      <w:r w:rsidR="003F7004">
        <w:rPr>
          <w:lang w:val="uk-UA"/>
        </w:rPr>
        <w:t xml:space="preserve">, </w:t>
      </w:r>
      <w:r w:rsidR="003F7004" w:rsidRPr="00525DAE">
        <w:rPr>
          <w:lang w:val="uk-UA"/>
        </w:rPr>
        <w:t xml:space="preserve">виконавчий комітет Южноукраїнської міської ради </w:t>
      </w:r>
    </w:p>
    <w:p w:rsidR="003F7004" w:rsidRPr="00744CB4" w:rsidRDefault="003F7004" w:rsidP="008A5853">
      <w:pPr>
        <w:ind w:right="-33" w:firstLine="709"/>
        <w:jc w:val="both"/>
        <w:rPr>
          <w:sz w:val="20"/>
          <w:szCs w:val="20"/>
          <w:lang w:val="uk-UA"/>
        </w:rPr>
      </w:pPr>
    </w:p>
    <w:p w:rsidR="003F7004" w:rsidRDefault="003F7004" w:rsidP="008A5853">
      <w:pPr>
        <w:ind w:right="-33"/>
        <w:jc w:val="center"/>
        <w:rPr>
          <w:lang w:val="uk-UA"/>
        </w:rPr>
      </w:pPr>
      <w:r w:rsidRPr="002E3E18">
        <w:rPr>
          <w:lang w:val="uk-UA"/>
        </w:rPr>
        <w:t>ВИРІШИВ:</w:t>
      </w:r>
    </w:p>
    <w:p w:rsidR="003F7004" w:rsidRPr="00496EC1" w:rsidRDefault="003F7004" w:rsidP="008A5853">
      <w:pPr>
        <w:ind w:right="-33"/>
        <w:jc w:val="center"/>
        <w:rPr>
          <w:sz w:val="16"/>
          <w:szCs w:val="16"/>
          <w:lang w:val="uk-UA"/>
        </w:rPr>
      </w:pPr>
    </w:p>
    <w:p w:rsidR="003F7004" w:rsidRDefault="003F7004" w:rsidP="008A5853">
      <w:pPr>
        <w:ind w:right="-33" w:firstLine="708"/>
        <w:jc w:val="both"/>
        <w:rPr>
          <w:lang w:val="uk-UA"/>
        </w:rPr>
      </w:pPr>
      <w:r>
        <w:rPr>
          <w:lang w:val="uk-UA"/>
        </w:rPr>
        <w:t>1. Надати вивільнені житлові площі в гуртожитках комунальної власності міста Южноукраїнська: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28"/>
        <w:gridCol w:w="720"/>
        <w:gridCol w:w="2655"/>
        <w:gridCol w:w="1134"/>
        <w:gridCol w:w="540"/>
        <w:gridCol w:w="609"/>
        <w:gridCol w:w="1191"/>
      </w:tblGrid>
      <w:tr w:rsidR="003F7004" w:rsidRPr="00FC6EFC" w:rsidTr="00761506">
        <w:tc>
          <w:tcPr>
            <w:tcW w:w="426" w:type="dxa"/>
          </w:tcPr>
          <w:p w:rsidR="003F7004" w:rsidRPr="00FC6EFC" w:rsidRDefault="003F7004" w:rsidP="00FE3B56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3F7004" w:rsidRPr="00FC6EFC" w:rsidRDefault="003F7004" w:rsidP="00AF5AFF">
            <w:pPr>
              <w:ind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1728" w:type="dxa"/>
          </w:tcPr>
          <w:p w:rsidR="003F7004" w:rsidRDefault="003F7004" w:rsidP="00FE3B56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Прізвище, 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:rsidR="003F7004" w:rsidRPr="00FC6EFC" w:rsidRDefault="003F7004" w:rsidP="00FE3B56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</w:tcPr>
          <w:p w:rsidR="003F7004" w:rsidRPr="00FC6EFC" w:rsidRDefault="003F7004" w:rsidP="00FE3B56">
            <w:pPr>
              <w:ind w:left="-108" w:right="-33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2655" w:type="dxa"/>
          </w:tcPr>
          <w:p w:rsidR="003F7004" w:rsidRDefault="003F7004" w:rsidP="00FE3B56">
            <w:pPr>
              <w:ind w:left="72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34" w:type="dxa"/>
          </w:tcPr>
          <w:p w:rsidR="003F7004" w:rsidRPr="00FC6EFC" w:rsidRDefault="003F7004" w:rsidP="00FE3B5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540" w:type="dxa"/>
          </w:tcPr>
          <w:p w:rsidR="003F7004" w:rsidRPr="00FC6EFC" w:rsidRDefault="003F7004" w:rsidP="00FE3B56">
            <w:pPr>
              <w:ind w:left="-108"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609" w:type="dxa"/>
          </w:tcPr>
          <w:p w:rsidR="003F7004" w:rsidRPr="00FC6EFC" w:rsidRDefault="003F7004" w:rsidP="00FE3B5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1191" w:type="dxa"/>
          </w:tcPr>
          <w:p w:rsidR="003F7004" w:rsidRPr="00FC6EFC" w:rsidRDefault="003F7004" w:rsidP="00FE3B56">
            <w:pPr>
              <w:tabs>
                <w:tab w:val="left" w:pos="972"/>
              </w:tabs>
              <w:ind w:left="-108" w:right="-77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3F7004" w:rsidRPr="00FC6EFC" w:rsidRDefault="003F7004" w:rsidP="00FE3B56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r w:rsidRPr="00C9427B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3F7004" w:rsidRPr="00FC6EFC" w:rsidTr="00761506">
        <w:tc>
          <w:tcPr>
            <w:tcW w:w="426" w:type="dxa"/>
          </w:tcPr>
          <w:p w:rsidR="003F7004" w:rsidRDefault="003F7004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3F7004" w:rsidRDefault="003F7004" w:rsidP="001242D1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Берканю Олександру Миколайовичу</w:t>
            </w:r>
          </w:p>
        </w:tc>
        <w:tc>
          <w:tcPr>
            <w:tcW w:w="720" w:type="dxa"/>
          </w:tcPr>
          <w:p w:rsidR="003F7004" w:rsidRDefault="003F7004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55" w:type="dxa"/>
          </w:tcPr>
          <w:p w:rsidR="003F7004" w:rsidRPr="006F2AFF" w:rsidRDefault="003F7004" w:rsidP="00C20130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КП «ТВКГ», слюсар-ремонтник </w:t>
            </w:r>
          </w:p>
        </w:tc>
        <w:tc>
          <w:tcPr>
            <w:tcW w:w="1134" w:type="dxa"/>
          </w:tcPr>
          <w:p w:rsidR="003F7004" w:rsidRDefault="003F7004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</w:tcPr>
          <w:p w:rsidR="003F7004" w:rsidRDefault="003F7004" w:rsidP="006744E3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" w:type="dxa"/>
          </w:tcPr>
          <w:p w:rsidR="003F7004" w:rsidRDefault="003F7004" w:rsidP="003D094C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201,</w:t>
            </w:r>
          </w:p>
          <w:p w:rsidR="003F7004" w:rsidRDefault="003F7004" w:rsidP="003D094C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</w:p>
        </w:tc>
        <w:tc>
          <w:tcPr>
            <w:tcW w:w="1191" w:type="dxa"/>
          </w:tcPr>
          <w:p w:rsidR="003F7004" w:rsidRDefault="003F7004" w:rsidP="003D094C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15,7</w:t>
            </w:r>
          </w:p>
          <w:p w:rsidR="003F7004" w:rsidRDefault="003F7004" w:rsidP="003D094C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</w:tc>
      </w:tr>
      <w:tr w:rsidR="003F7004" w:rsidRPr="00FC6EFC" w:rsidTr="00761506">
        <w:tc>
          <w:tcPr>
            <w:tcW w:w="426" w:type="dxa"/>
          </w:tcPr>
          <w:p w:rsidR="003F7004" w:rsidRDefault="003F7004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3F7004" w:rsidRDefault="003F7004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Качановій Ганні </w:t>
            </w:r>
          </w:p>
          <w:p w:rsidR="003F7004" w:rsidRDefault="003F7004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Юріївні</w:t>
            </w:r>
          </w:p>
        </w:tc>
        <w:tc>
          <w:tcPr>
            <w:tcW w:w="720" w:type="dxa"/>
          </w:tcPr>
          <w:p w:rsidR="003F7004" w:rsidRDefault="003F7004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5" w:type="dxa"/>
          </w:tcPr>
          <w:p w:rsidR="003F7004" w:rsidRDefault="003F7004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КНП «ЮМБЛ», старша медична сестра пологового відділення </w:t>
            </w:r>
          </w:p>
          <w:p w:rsidR="003F7004" w:rsidRDefault="003F7004" w:rsidP="00F340D6">
            <w:pPr>
              <w:ind w:left="-108" w:right="-3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F7004" w:rsidRDefault="003F7004" w:rsidP="000B418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</w:tcPr>
          <w:p w:rsidR="003F7004" w:rsidRDefault="003F7004" w:rsidP="000B4185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</w:tcPr>
          <w:p w:rsidR="003F7004" w:rsidRDefault="003F7004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</w:p>
        </w:tc>
        <w:tc>
          <w:tcPr>
            <w:tcW w:w="1191" w:type="dxa"/>
          </w:tcPr>
          <w:p w:rsidR="003F7004" w:rsidRDefault="003F7004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12,4</w:t>
            </w:r>
          </w:p>
        </w:tc>
      </w:tr>
      <w:tr w:rsidR="003F7004" w:rsidRPr="00FC6EFC" w:rsidTr="00761506">
        <w:tc>
          <w:tcPr>
            <w:tcW w:w="426" w:type="dxa"/>
          </w:tcPr>
          <w:p w:rsidR="003F7004" w:rsidRDefault="003F7004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3F7004" w:rsidRDefault="003F7004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Нікітіну Валерію Тимофійовичу</w:t>
            </w:r>
          </w:p>
        </w:tc>
        <w:tc>
          <w:tcPr>
            <w:tcW w:w="720" w:type="dxa"/>
          </w:tcPr>
          <w:p w:rsidR="003F7004" w:rsidRDefault="003F7004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5" w:type="dxa"/>
          </w:tcPr>
          <w:p w:rsidR="003F7004" w:rsidRDefault="003F7004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УНС та ВПО, матрос-рятувальник рятувального поста на міському пляжі</w:t>
            </w:r>
          </w:p>
          <w:p w:rsidR="003F7004" w:rsidRPr="006F2AFF" w:rsidRDefault="003F7004" w:rsidP="00F340D6">
            <w:pPr>
              <w:ind w:left="-108" w:right="-3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F7004" w:rsidRDefault="003F7004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</w:tcPr>
          <w:p w:rsidR="003F7004" w:rsidRDefault="003F7004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" w:type="dxa"/>
          </w:tcPr>
          <w:p w:rsidR="003F7004" w:rsidRDefault="003F7004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209</w:t>
            </w:r>
          </w:p>
        </w:tc>
        <w:tc>
          <w:tcPr>
            <w:tcW w:w="1191" w:type="dxa"/>
          </w:tcPr>
          <w:p w:rsidR="003F7004" w:rsidRDefault="003F7004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15,7</w:t>
            </w:r>
          </w:p>
        </w:tc>
      </w:tr>
      <w:tr w:rsidR="003F7004" w:rsidRPr="00FC6EFC" w:rsidTr="00761506">
        <w:tc>
          <w:tcPr>
            <w:tcW w:w="426" w:type="dxa"/>
          </w:tcPr>
          <w:p w:rsidR="003F7004" w:rsidRDefault="003F7004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3F7004" w:rsidRDefault="003F7004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Собченко Ілоні Анатоліївні</w:t>
            </w:r>
          </w:p>
        </w:tc>
        <w:tc>
          <w:tcPr>
            <w:tcW w:w="720" w:type="dxa"/>
          </w:tcPr>
          <w:p w:rsidR="003F7004" w:rsidRDefault="003F7004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5" w:type="dxa"/>
          </w:tcPr>
          <w:p w:rsidR="003F7004" w:rsidRDefault="003F7004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КНП «ЮМБЛ», завідувач інформаційно-аналітичного відділу</w:t>
            </w:r>
          </w:p>
        </w:tc>
        <w:tc>
          <w:tcPr>
            <w:tcW w:w="1134" w:type="dxa"/>
          </w:tcPr>
          <w:p w:rsidR="003F7004" w:rsidRDefault="003F7004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Моло-діжна</w:t>
            </w:r>
          </w:p>
        </w:tc>
        <w:tc>
          <w:tcPr>
            <w:tcW w:w="540" w:type="dxa"/>
          </w:tcPr>
          <w:p w:rsidR="003F7004" w:rsidRDefault="003F7004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09" w:type="dxa"/>
          </w:tcPr>
          <w:p w:rsidR="003F7004" w:rsidRDefault="003F7004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191" w:type="dxa"/>
          </w:tcPr>
          <w:p w:rsidR="003F7004" w:rsidRDefault="003F7004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26,9</w:t>
            </w:r>
          </w:p>
        </w:tc>
      </w:tr>
    </w:tbl>
    <w:p w:rsidR="003F7004" w:rsidRDefault="003F7004" w:rsidP="0038320D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3F7004" w:rsidRPr="00496EC1" w:rsidRDefault="003F7004" w:rsidP="0038320D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3F7004" w:rsidRPr="00EE19AF" w:rsidRDefault="003F7004" w:rsidP="00EE19AF">
      <w:pPr>
        <w:ind w:firstLine="708"/>
        <w:jc w:val="both"/>
        <w:rPr>
          <w:lang w:val="uk-UA"/>
        </w:rPr>
      </w:pPr>
      <w:r>
        <w:rPr>
          <w:lang w:val="uk-UA"/>
        </w:rPr>
        <w:t>2. В</w:t>
      </w:r>
      <w:r w:rsidRPr="00830CF7">
        <w:rPr>
          <w:lang w:val="uk-UA"/>
        </w:rPr>
        <w:t>ида</w:t>
      </w:r>
      <w:r>
        <w:rPr>
          <w:lang w:val="uk-UA"/>
        </w:rPr>
        <w:t>ти</w:t>
      </w:r>
      <w:r w:rsidRPr="00830CF7">
        <w:rPr>
          <w:lang w:val="uk-UA"/>
        </w:rPr>
        <w:t xml:space="preserve"> ордер на житлов</w:t>
      </w:r>
      <w:r>
        <w:rPr>
          <w:lang w:val="uk-UA"/>
        </w:rPr>
        <w:t xml:space="preserve">у </w:t>
      </w:r>
      <w:r w:rsidRPr="00830CF7">
        <w:rPr>
          <w:lang w:val="uk-UA"/>
        </w:rPr>
        <w:t>площ</w:t>
      </w:r>
      <w:r>
        <w:rPr>
          <w:lang w:val="uk-UA"/>
        </w:rPr>
        <w:t>у</w:t>
      </w:r>
      <w:r w:rsidRPr="00830CF7">
        <w:rPr>
          <w:lang w:val="uk-UA"/>
        </w:rPr>
        <w:t xml:space="preserve"> для постійного користування </w:t>
      </w:r>
      <w:r>
        <w:rPr>
          <w:lang w:val="uk-UA"/>
        </w:rPr>
        <w:t xml:space="preserve">                   Михальчук Олені Борисівні (склад сім</w:t>
      </w:r>
      <w:r w:rsidRPr="00761506">
        <w:rPr>
          <w:lang w:val="uk-UA"/>
        </w:rPr>
        <w:t>’</w:t>
      </w:r>
      <w:r>
        <w:rPr>
          <w:lang w:val="uk-UA"/>
        </w:rPr>
        <w:t>ї – 4 особи)</w:t>
      </w:r>
      <w:r w:rsidRPr="00830CF7">
        <w:rPr>
          <w:lang w:val="uk-UA"/>
        </w:rPr>
        <w:t>, як</w:t>
      </w:r>
      <w:r>
        <w:rPr>
          <w:lang w:val="uk-UA"/>
        </w:rPr>
        <w:t xml:space="preserve">а </w:t>
      </w:r>
      <w:r w:rsidRPr="00830CF7">
        <w:rPr>
          <w:lang w:val="uk-UA"/>
        </w:rPr>
        <w:t>постійно зареєстрован</w:t>
      </w:r>
      <w:r>
        <w:rPr>
          <w:lang w:val="uk-UA"/>
        </w:rPr>
        <w:t>а</w:t>
      </w:r>
      <w:r w:rsidRPr="00830CF7">
        <w:rPr>
          <w:lang w:val="uk-UA"/>
        </w:rPr>
        <w:t xml:space="preserve"> та прожива</w:t>
      </w:r>
      <w:r>
        <w:rPr>
          <w:lang w:val="uk-UA"/>
        </w:rPr>
        <w:t>є в квартирі №43 (житлова площа 31,4 кв.м) будинку №</w:t>
      </w:r>
      <w:r w:rsidR="00502D77" w:rsidRPr="00502D77">
        <w:rPr>
          <w:lang w:val="uk-UA"/>
        </w:rPr>
        <w:t xml:space="preserve"> </w:t>
      </w:r>
      <w:r>
        <w:rPr>
          <w:lang w:val="uk-UA"/>
        </w:rPr>
        <w:t>6 на</w:t>
      </w:r>
      <w:r w:rsidRPr="00830CF7">
        <w:rPr>
          <w:lang w:val="uk-UA"/>
        </w:rPr>
        <w:t xml:space="preserve"> вулиці </w:t>
      </w:r>
      <w:r>
        <w:rPr>
          <w:lang w:val="uk-UA"/>
        </w:rPr>
        <w:t xml:space="preserve">  Дружби Народів,</w:t>
      </w:r>
      <w:r w:rsidRPr="00830CF7">
        <w:rPr>
          <w:lang w:val="uk-UA"/>
        </w:rPr>
        <w:t xml:space="preserve">  </w:t>
      </w:r>
      <w:r w:rsidRPr="00244E8A">
        <w:rPr>
          <w:lang w:val="uk-UA"/>
        </w:rPr>
        <w:t>не ма</w:t>
      </w:r>
      <w:r>
        <w:rPr>
          <w:lang w:val="uk-UA"/>
        </w:rPr>
        <w:t>є</w:t>
      </w:r>
      <w:r w:rsidRPr="00244E8A">
        <w:rPr>
          <w:lang w:val="uk-UA"/>
        </w:rPr>
        <w:t xml:space="preserve"> заборгованості за</w:t>
      </w:r>
      <w:r w:rsidRPr="005B5E31">
        <w:rPr>
          <w:lang w:val="uk-UA"/>
        </w:rPr>
        <w:t xml:space="preserve"> </w:t>
      </w:r>
      <w:r w:rsidRPr="00830CF7">
        <w:rPr>
          <w:lang w:val="uk-UA"/>
        </w:rPr>
        <w:t xml:space="preserve">комунальні послуги, </w:t>
      </w:r>
      <w:r>
        <w:rPr>
          <w:lang w:val="uk-UA"/>
        </w:rPr>
        <w:t>послуги  з утримання будинків і споруд та прибудинкових територій,</w:t>
      </w:r>
      <w:r w:rsidRPr="00830CF7">
        <w:rPr>
          <w:lang w:val="uk-UA"/>
        </w:rPr>
        <w:t xml:space="preserve"> та використану електроенергію</w:t>
      </w:r>
      <w:r>
        <w:rPr>
          <w:lang w:val="uk-UA"/>
        </w:rPr>
        <w:t>.</w:t>
      </w:r>
    </w:p>
    <w:p w:rsidR="003F7004" w:rsidRDefault="003F7004" w:rsidP="00FE7E3A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3F7004" w:rsidRDefault="003F7004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3F7004" w:rsidRDefault="003F7004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3F7004" w:rsidRDefault="003F7004" w:rsidP="00761506">
      <w:pPr>
        <w:tabs>
          <w:tab w:val="left" w:pos="0"/>
        </w:tabs>
        <w:jc w:val="both"/>
        <w:rPr>
          <w:lang w:val="uk-UA"/>
        </w:rPr>
      </w:pPr>
    </w:p>
    <w:p w:rsidR="003F7004" w:rsidRDefault="003F7004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761506" w:rsidRPr="00280C2A" w:rsidRDefault="00761506" w:rsidP="0076150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280C2A">
        <w:rPr>
          <w:color w:val="000000"/>
          <w:sz w:val="22"/>
          <w:szCs w:val="22"/>
        </w:rPr>
        <w:t xml:space="preserve">аступник міського голови                                   </w:t>
      </w:r>
      <w:r>
        <w:rPr>
          <w:color w:val="000000"/>
          <w:sz w:val="22"/>
          <w:szCs w:val="22"/>
        </w:rPr>
        <w:t xml:space="preserve">                     </w:t>
      </w:r>
      <w:r w:rsidRPr="00280C2A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О.М. Кольчак</w:t>
      </w:r>
    </w:p>
    <w:p w:rsidR="003F7004" w:rsidRPr="00761506" w:rsidRDefault="003F7004" w:rsidP="001F08BD">
      <w:pPr>
        <w:ind w:right="5527"/>
        <w:jc w:val="both"/>
        <w:rPr>
          <w:sz w:val="44"/>
          <w:szCs w:val="44"/>
        </w:rPr>
      </w:pPr>
    </w:p>
    <w:p w:rsidR="003F7004" w:rsidRDefault="003F7004" w:rsidP="001F08BD">
      <w:pPr>
        <w:ind w:right="5527"/>
        <w:jc w:val="both"/>
        <w:rPr>
          <w:sz w:val="44"/>
          <w:szCs w:val="44"/>
          <w:lang w:val="uk-UA"/>
        </w:rPr>
      </w:pPr>
    </w:p>
    <w:p w:rsidR="003F7004" w:rsidRDefault="003F7004" w:rsidP="001F08BD">
      <w:pPr>
        <w:ind w:right="5527"/>
        <w:jc w:val="both"/>
        <w:rPr>
          <w:sz w:val="44"/>
          <w:szCs w:val="44"/>
          <w:lang w:val="uk-UA"/>
        </w:rPr>
      </w:pPr>
    </w:p>
    <w:p w:rsidR="003F7004" w:rsidRDefault="003F7004" w:rsidP="001F08BD">
      <w:pPr>
        <w:ind w:right="5527"/>
        <w:jc w:val="both"/>
        <w:rPr>
          <w:sz w:val="44"/>
          <w:szCs w:val="44"/>
          <w:lang w:val="uk-UA"/>
        </w:rPr>
      </w:pPr>
    </w:p>
    <w:p w:rsidR="003F7004" w:rsidRDefault="003F7004" w:rsidP="001F08BD">
      <w:pPr>
        <w:ind w:right="5527"/>
        <w:jc w:val="both"/>
        <w:rPr>
          <w:sz w:val="44"/>
          <w:szCs w:val="44"/>
          <w:lang w:val="uk-UA"/>
        </w:rPr>
      </w:pPr>
    </w:p>
    <w:p w:rsidR="003F7004" w:rsidRDefault="003F7004" w:rsidP="001F08BD">
      <w:pPr>
        <w:ind w:right="5527"/>
        <w:jc w:val="both"/>
        <w:rPr>
          <w:sz w:val="44"/>
          <w:szCs w:val="44"/>
          <w:lang w:val="uk-UA"/>
        </w:rPr>
      </w:pPr>
    </w:p>
    <w:p w:rsidR="003F7004" w:rsidRDefault="003F7004" w:rsidP="001F08BD">
      <w:pPr>
        <w:ind w:right="5527"/>
        <w:jc w:val="both"/>
        <w:rPr>
          <w:sz w:val="44"/>
          <w:szCs w:val="44"/>
          <w:lang w:val="uk-UA"/>
        </w:rPr>
      </w:pPr>
    </w:p>
    <w:p w:rsidR="003F7004" w:rsidRDefault="003F7004" w:rsidP="001F08BD">
      <w:pPr>
        <w:ind w:right="5527"/>
        <w:jc w:val="both"/>
        <w:rPr>
          <w:sz w:val="44"/>
          <w:szCs w:val="44"/>
          <w:lang w:val="uk-UA"/>
        </w:rPr>
      </w:pPr>
    </w:p>
    <w:p w:rsidR="003F7004" w:rsidRDefault="003F7004" w:rsidP="001F08BD">
      <w:pPr>
        <w:ind w:right="5527"/>
        <w:jc w:val="both"/>
        <w:rPr>
          <w:sz w:val="44"/>
          <w:szCs w:val="44"/>
          <w:lang w:val="uk-UA"/>
        </w:rPr>
      </w:pPr>
    </w:p>
    <w:p w:rsidR="003F7004" w:rsidRDefault="003F7004" w:rsidP="001F08BD">
      <w:pPr>
        <w:ind w:right="5527"/>
        <w:jc w:val="both"/>
        <w:rPr>
          <w:sz w:val="44"/>
          <w:szCs w:val="44"/>
          <w:lang w:val="uk-UA"/>
        </w:rPr>
      </w:pPr>
    </w:p>
    <w:p w:rsidR="003F7004" w:rsidRDefault="003F7004" w:rsidP="001F08BD">
      <w:pPr>
        <w:ind w:right="5527"/>
        <w:jc w:val="both"/>
        <w:rPr>
          <w:sz w:val="44"/>
          <w:szCs w:val="44"/>
          <w:lang w:val="uk-UA"/>
        </w:rPr>
      </w:pPr>
    </w:p>
    <w:p w:rsidR="003F7004" w:rsidRDefault="003F7004" w:rsidP="001F08BD">
      <w:pPr>
        <w:ind w:right="5527"/>
        <w:jc w:val="both"/>
        <w:rPr>
          <w:sz w:val="44"/>
          <w:szCs w:val="44"/>
          <w:lang w:val="uk-UA"/>
        </w:rPr>
      </w:pPr>
    </w:p>
    <w:p w:rsidR="003F7004" w:rsidRDefault="003F7004" w:rsidP="001F08BD">
      <w:pPr>
        <w:ind w:right="5527"/>
        <w:jc w:val="both"/>
        <w:rPr>
          <w:sz w:val="44"/>
          <w:szCs w:val="44"/>
          <w:lang w:val="uk-UA"/>
        </w:rPr>
      </w:pPr>
    </w:p>
    <w:p w:rsidR="003F7004" w:rsidRDefault="003F7004" w:rsidP="001F08BD">
      <w:pPr>
        <w:ind w:right="5527"/>
        <w:jc w:val="both"/>
        <w:rPr>
          <w:sz w:val="44"/>
          <w:szCs w:val="44"/>
          <w:lang w:val="uk-UA"/>
        </w:rPr>
      </w:pPr>
    </w:p>
    <w:p w:rsidR="00761506" w:rsidRDefault="00761506" w:rsidP="001F08BD">
      <w:pPr>
        <w:ind w:right="5527"/>
        <w:jc w:val="both"/>
        <w:rPr>
          <w:sz w:val="44"/>
          <w:szCs w:val="44"/>
          <w:lang w:val="uk-UA"/>
        </w:rPr>
      </w:pPr>
    </w:p>
    <w:p w:rsidR="00761506" w:rsidRDefault="00761506" w:rsidP="001F08BD">
      <w:pPr>
        <w:ind w:right="5527"/>
        <w:jc w:val="both"/>
        <w:rPr>
          <w:sz w:val="44"/>
          <w:szCs w:val="44"/>
          <w:lang w:val="uk-UA"/>
        </w:rPr>
      </w:pPr>
    </w:p>
    <w:p w:rsidR="00761506" w:rsidRDefault="00761506" w:rsidP="001F08BD">
      <w:pPr>
        <w:ind w:right="5527"/>
        <w:jc w:val="both"/>
        <w:rPr>
          <w:sz w:val="44"/>
          <w:szCs w:val="44"/>
          <w:lang w:val="uk-UA"/>
        </w:rPr>
      </w:pPr>
    </w:p>
    <w:p w:rsidR="00761506" w:rsidRPr="00502D77" w:rsidRDefault="00761506" w:rsidP="001F08BD">
      <w:pPr>
        <w:ind w:right="5527"/>
        <w:jc w:val="both"/>
        <w:rPr>
          <w:sz w:val="44"/>
          <w:szCs w:val="44"/>
          <w:lang w:val="en-US"/>
        </w:rPr>
      </w:pPr>
    </w:p>
    <w:p w:rsidR="003F7004" w:rsidRDefault="003F7004" w:rsidP="001F08BD">
      <w:pPr>
        <w:ind w:right="5527"/>
        <w:jc w:val="both"/>
        <w:rPr>
          <w:sz w:val="44"/>
          <w:szCs w:val="44"/>
          <w:lang w:val="uk-UA"/>
        </w:rPr>
      </w:pPr>
    </w:p>
    <w:p w:rsidR="003F7004" w:rsidRDefault="003F7004" w:rsidP="001F08BD">
      <w:pPr>
        <w:ind w:right="552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Погоджено у відповідності до посадового обов’язку,  головний спеціаліст відділу КО та П  ЮМР </w:t>
      </w:r>
    </w:p>
    <w:p w:rsidR="003F7004" w:rsidRPr="00D12298" w:rsidRDefault="003F7004" w:rsidP="00D12298">
      <w:pPr>
        <w:ind w:right="5547"/>
        <w:rPr>
          <w:sz w:val="20"/>
          <w:szCs w:val="20"/>
          <w:lang w:val="uk-UA"/>
        </w:rPr>
        <w:sectPr w:rsidR="003F7004" w:rsidRPr="00D12298" w:rsidSect="00304971">
          <w:headerReference w:type="default" r:id="rId9"/>
          <w:pgSz w:w="11906" w:h="16838"/>
          <w:pgMar w:top="1134" w:right="851" w:bottom="340" w:left="2268" w:header="709" w:footer="709" w:gutter="0"/>
          <w:cols w:space="708"/>
          <w:titlePg/>
          <w:docGrid w:linePitch="360"/>
        </w:sectPr>
      </w:pPr>
      <w:r>
        <w:rPr>
          <w:sz w:val="20"/>
          <w:szCs w:val="20"/>
          <w:lang w:val="uk-UA"/>
        </w:rPr>
        <w:t>________ В.Л. Громко</w:t>
      </w:r>
    </w:p>
    <w:tbl>
      <w:tblPr>
        <w:tblW w:w="9180" w:type="dxa"/>
        <w:tblInd w:w="-106" w:type="dxa"/>
        <w:tblLook w:val="01E0"/>
      </w:tblPr>
      <w:tblGrid>
        <w:gridCol w:w="5465"/>
        <w:gridCol w:w="1375"/>
        <w:gridCol w:w="2340"/>
      </w:tblGrid>
      <w:tr w:rsidR="003F7004" w:rsidRPr="00163E86">
        <w:trPr>
          <w:trHeight w:val="667"/>
        </w:trPr>
        <w:tc>
          <w:tcPr>
            <w:tcW w:w="5465" w:type="dxa"/>
          </w:tcPr>
          <w:p w:rsidR="003F7004" w:rsidRDefault="003F7004" w:rsidP="001257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Перший з</w:t>
            </w:r>
            <w:r w:rsidRPr="00163E86">
              <w:rPr>
                <w:lang w:val="uk-UA"/>
              </w:rPr>
              <w:t xml:space="preserve">аступник міського голови з </w:t>
            </w:r>
          </w:p>
          <w:p w:rsidR="003F7004" w:rsidRPr="00163E86" w:rsidRDefault="003F7004" w:rsidP="001257BC">
            <w:pPr>
              <w:jc w:val="both"/>
              <w:rPr>
                <w:lang w:val="uk-UA"/>
              </w:rPr>
            </w:pPr>
            <w:r w:rsidRPr="00163E86">
              <w:rPr>
                <w:lang w:val="uk-UA"/>
              </w:rPr>
              <w:t>питань діяльності виконавчих органів ради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nil"/>
            </w:tcBorders>
          </w:tcPr>
          <w:p w:rsidR="003F7004" w:rsidRPr="00163E86" w:rsidRDefault="003F7004" w:rsidP="002A516C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3F7004" w:rsidRPr="00163E86" w:rsidRDefault="003F7004" w:rsidP="00163E86">
            <w:pPr>
              <w:jc w:val="center"/>
              <w:rPr>
                <w:lang w:val="uk-UA"/>
              </w:rPr>
            </w:pPr>
          </w:p>
          <w:p w:rsidR="003F7004" w:rsidRPr="00163E86" w:rsidRDefault="003F7004" w:rsidP="00163E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Г.Ф. Мустяца</w:t>
            </w:r>
          </w:p>
        </w:tc>
      </w:tr>
      <w:tr w:rsidR="003F7004" w:rsidRPr="00163E86">
        <w:trPr>
          <w:trHeight w:val="667"/>
        </w:trPr>
        <w:tc>
          <w:tcPr>
            <w:tcW w:w="5465" w:type="dxa"/>
          </w:tcPr>
          <w:p w:rsidR="003F7004" w:rsidRPr="00411146" w:rsidRDefault="003F7004" w:rsidP="00163E86">
            <w:pPr>
              <w:jc w:val="both"/>
              <w:rPr>
                <w:lang w:val="uk-UA"/>
              </w:rPr>
            </w:pPr>
          </w:p>
          <w:p w:rsidR="003F7004" w:rsidRPr="00411146" w:rsidRDefault="003F7004" w:rsidP="00163E86">
            <w:pPr>
              <w:jc w:val="both"/>
              <w:rPr>
                <w:lang w:val="uk-UA"/>
              </w:rPr>
            </w:pPr>
          </w:p>
          <w:p w:rsidR="003F7004" w:rsidRPr="00163E86" w:rsidRDefault="00761506" w:rsidP="00E747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</w:t>
            </w:r>
            <w:r w:rsidR="003F7004" w:rsidRPr="00411146">
              <w:rPr>
                <w:lang w:val="uk-UA"/>
              </w:rPr>
              <w:t xml:space="preserve"> відділу правової</w:t>
            </w:r>
            <w:r w:rsidR="003F7004" w:rsidRPr="00163E86">
              <w:rPr>
                <w:lang w:val="uk-UA"/>
              </w:rPr>
              <w:t xml:space="preserve"> роботи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004" w:rsidRPr="00163E86" w:rsidRDefault="003F7004" w:rsidP="002A516C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3F7004" w:rsidRPr="00163E86" w:rsidRDefault="003F7004" w:rsidP="00163E86">
            <w:pPr>
              <w:jc w:val="center"/>
              <w:rPr>
                <w:lang w:val="uk-UA"/>
              </w:rPr>
            </w:pPr>
          </w:p>
          <w:p w:rsidR="003F7004" w:rsidRPr="00163E86" w:rsidRDefault="003F7004" w:rsidP="00163E86">
            <w:pPr>
              <w:jc w:val="center"/>
              <w:rPr>
                <w:lang w:val="uk-UA"/>
              </w:rPr>
            </w:pPr>
            <w:r w:rsidRPr="00163E86">
              <w:rPr>
                <w:lang w:val="uk-UA"/>
              </w:rPr>
              <w:t xml:space="preserve"> </w:t>
            </w:r>
          </w:p>
          <w:p w:rsidR="003F7004" w:rsidRPr="00163E86" w:rsidRDefault="00761506" w:rsidP="002A516C">
            <w:pPr>
              <w:rPr>
                <w:lang w:val="uk-UA"/>
              </w:rPr>
            </w:pPr>
            <w:r>
              <w:rPr>
                <w:lang w:val="uk-UA"/>
              </w:rPr>
              <w:t>С.О. Миськів</w:t>
            </w:r>
          </w:p>
        </w:tc>
      </w:tr>
      <w:tr w:rsidR="003F7004" w:rsidRPr="00163E86">
        <w:tc>
          <w:tcPr>
            <w:tcW w:w="5465" w:type="dxa"/>
          </w:tcPr>
          <w:p w:rsidR="003F7004" w:rsidRPr="00163E86" w:rsidRDefault="003F7004" w:rsidP="002A516C">
            <w:pPr>
              <w:rPr>
                <w:lang w:val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004" w:rsidRPr="00163E86" w:rsidRDefault="003F7004" w:rsidP="002A516C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3F7004" w:rsidRPr="006C6F21" w:rsidRDefault="003F7004" w:rsidP="00163E8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F7004" w:rsidRPr="00163E86">
        <w:trPr>
          <w:trHeight w:val="636"/>
        </w:trPr>
        <w:tc>
          <w:tcPr>
            <w:tcW w:w="5465" w:type="dxa"/>
          </w:tcPr>
          <w:p w:rsidR="003F7004" w:rsidRDefault="003F7004" w:rsidP="002A516C">
            <w:pPr>
              <w:rPr>
                <w:lang w:val="uk-UA"/>
              </w:rPr>
            </w:pPr>
          </w:p>
          <w:p w:rsidR="003F7004" w:rsidRDefault="003F7004" w:rsidP="00DA71FD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</w:t>
            </w:r>
            <w:r w:rsidRPr="00163E86">
              <w:rPr>
                <w:lang w:val="uk-UA"/>
              </w:rPr>
              <w:t xml:space="preserve">організаційно </w:t>
            </w:r>
            <w:r>
              <w:rPr>
                <w:lang w:val="uk-UA"/>
              </w:rPr>
              <w:t>–</w:t>
            </w:r>
          </w:p>
          <w:p w:rsidR="003F7004" w:rsidRPr="00163E86" w:rsidRDefault="003F7004" w:rsidP="00DA71FD">
            <w:pPr>
              <w:rPr>
                <w:lang w:val="uk-UA"/>
              </w:rPr>
            </w:pPr>
            <w:r w:rsidRPr="00163E86">
              <w:rPr>
                <w:lang w:val="uk-UA"/>
              </w:rPr>
              <w:t xml:space="preserve">контрольного відділу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004" w:rsidRPr="00163E86" w:rsidRDefault="003F7004" w:rsidP="002A516C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3F7004" w:rsidRPr="006C6F21" w:rsidRDefault="003F7004" w:rsidP="002A516C">
            <w:pPr>
              <w:rPr>
                <w:lang w:val="uk-UA"/>
              </w:rPr>
            </w:pPr>
          </w:p>
          <w:p w:rsidR="003F7004" w:rsidRPr="006C6F21" w:rsidRDefault="003F7004" w:rsidP="002A516C">
            <w:pPr>
              <w:rPr>
                <w:lang w:val="uk-UA"/>
              </w:rPr>
            </w:pPr>
          </w:p>
          <w:p w:rsidR="003F7004" w:rsidRPr="00DA71FD" w:rsidRDefault="003F7004" w:rsidP="002A516C">
            <w:pPr>
              <w:rPr>
                <w:lang w:val="uk-UA"/>
              </w:rPr>
            </w:pPr>
            <w:r>
              <w:rPr>
                <w:lang w:val="uk-UA"/>
              </w:rPr>
              <w:t>І.В. Глуницька</w:t>
            </w:r>
          </w:p>
        </w:tc>
      </w:tr>
    </w:tbl>
    <w:p w:rsidR="003F7004" w:rsidRDefault="003F7004" w:rsidP="00644987">
      <w:pPr>
        <w:jc w:val="both"/>
        <w:rPr>
          <w:sz w:val="20"/>
          <w:szCs w:val="20"/>
          <w:lang w:val="uk-UA"/>
        </w:rPr>
      </w:pPr>
    </w:p>
    <w:p w:rsidR="003F7004" w:rsidRDefault="003F7004" w:rsidP="00644987">
      <w:pPr>
        <w:jc w:val="both"/>
        <w:rPr>
          <w:sz w:val="20"/>
          <w:szCs w:val="20"/>
          <w:lang w:val="uk-UA"/>
        </w:rPr>
      </w:pPr>
    </w:p>
    <w:p w:rsidR="003F7004" w:rsidRDefault="003F7004" w:rsidP="00644987">
      <w:pPr>
        <w:jc w:val="both"/>
        <w:rPr>
          <w:sz w:val="20"/>
          <w:szCs w:val="20"/>
          <w:lang w:val="uk-UA"/>
        </w:rPr>
      </w:pPr>
    </w:p>
    <w:tbl>
      <w:tblPr>
        <w:tblW w:w="9000" w:type="dxa"/>
        <w:tblInd w:w="-106" w:type="dxa"/>
        <w:tblLayout w:type="fixed"/>
        <w:tblLook w:val="0000"/>
      </w:tblPr>
      <w:tblGrid>
        <w:gridCol w:w="540"/>
        <w:gridCol w:w="2520"/>
        <w:gridCol w:w="900"/>
        <w:gridCol w:w="783"/>
        <w:gridCol w:w="4257"/>
      </w:tblGrid>
      <w:tr w:rsidR="003F7004">
        <w:tc>
          <w:tcPr>
            <w:tcW w:w="540" w:type="dxa"/>
          </w:tcPr>
          <w:p w:rsidR="003F7004" w:rsidRDefault="003F7004" w:rsidP="002A51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  <w:p w:rsidR="003F7004" w:rsidRDefault="003F7004" w:rsidP="002A51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2520" w:type="dxa"/>
          </w:tcPr>
          <w:p w:rsidR="003F7004" w:rsidRDefault="003F7004" w:rsidP="002A51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Розсилка</w:t>
            </w:r>
          </w:p>
          <w:p w:rsidR="003F7004" w:rsidRDefault="003F7004" w:rsidP="002A51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3F7004" w:rsidRDefault="003F7004" w:rsidP="00397BBB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Примір-ники</w:t>
            </w:r>
          </w:p>
        </w:tc>
        <w:tc>
          <w:tcPr>
            <w:tcW w:w="783" w:type="dxa"/>
          </w:tcPr>
          <w:p w:rsidR="003F7004" w:rsidRDefault="003F7004" w:rsidP="002A51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До-</w:t>
            </w:r>
          </w:p>
          <w:p w:rsidR="003F7004" w:rsidRDefault="003F7004" w:rsidP="002A51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датки</w:t>
            </w:r>
          </w:p>
        </w:tc>
        <w:tc>
          <w:tcPr>
            <w:tcW w:w="4257" w:type="dxa"/>
          </w:tcPr>
          <w:p w:rsidR="003F7004" w:rsidRDefault="003F7004" w:rsidP="002A51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додатків</w:t>
            </w:r>
          </w:p>
        </w:tc>
      </w:tr>
      <w:tr w:rsidR="003F7004" w:rsidRPr="00496EC1">
        <w:tc>
          <w:tcPr>
            <w:tcW w:w="540" w:type="dxa"/>
          </w:tcPr>
          <w:p w:rsidR="003F7004" w:rsidRDefault="003F7004" w:rsidP="002A51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520" w:type="dxa"/>
          </w:tcPr>
          <w:p w:rsidR="003F7004" w:rsidRDefault="003F7004" w:rsidP="002A51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Справа</w:t>
            </w:r>
          </w:p>
        </w:tc>
        <w:tc>
          <w:tcPr>
            <w:tcW w:w="900" w:type="dxa"/>
          </w:tcPr>
          <w:p w:rsidR="003F7004" w:rsidRDefault="003F7004" w:rsidP="002A51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:rsidR="003F7004" w:rsidRDefault="003F7004" w:rsidP="00496E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1-5</w:t>
            </w:r>
          </w:p>
        </w:tc>
        <w:tc>
          <w:tcPr>
            <w:tcW w:w="4257" w:type="dxa"/>
            <w:vMerge w:val="restart"/>
          </w:tcPr>
          <w:p w:rsidR="003F7004" w:rsidRPr="00C93FFF" w:rsidRDefault="003F7004" w:rsidP="00C42A99">
            <w:pPr>
              <w:jc w:val="both"/>
              <w:rPr>
                <w:sz w:val="20"/>
                <w:szCs w:val="20"/>
                <w:lang w:val="uk-UA"/>
              </w:rPr>
            </w:pPr>
            <w:r w:rsidRPr="00C93FFF">
              <w:rPr>
                <w:sz w:val="20"/>
                <w:szCs w:val="20"/>
                <w:lang w:val="uk-UA"/>
              </w:rPr>
              <w:t xml:space="preserve">1. </w:t>
            </w:r>
            <w:r>
              <w:rPr>
                <w:sz w:val="20"/>
                <w:szCs w:val="20"/>
                <w:lang w:val="uk-UA"/>
              </w:rPr>
              <w:t>Копія п</w:t>
            </w:r>
            <w:r w:rsidRPr="00C93FFF">
              <w:rPr>
                <w:sz w:val="20"/>
                <w:szCs w:val="20"/>
                <w:lang w:val="uk-UA"/>
              </w:rPr>
              <w:t>ротокол</w:t>
            </w:r>
            <w:r>
              <w:rPr>
                <w:sz w:val="20"/>
                <w:szCs w:val="20"/>
                <w:lang w:val="uk-UA"/>
              </w:rPr>
              <w:t>у</w:t>
            </w:r>
            <w:r w:rsidRPr="00C93FFF">
              <w:rPr>
                <w:sz w:val="20"/>
                <w:szCs w:val="20"/>
                <w:lang w:val="uk-UA"/>
              </w:rPr>
              <w:t xml:space="preserve"> засідання  громадської ком</w:t>
            </w:r>
            <w:r>
              <w:rPr>
                <w:sz w:val="20"/>
                <w:szCs w:val="20"/>
                <w:lang w:val="uk-UA"/>
              </w:rPr>
              <w:t>ісії з житлових питань від 02.10</w:t>
            </w:r>
            <w:r w:rsidRPr="00C93FFF">
              <w:rPr>
                <w:sz w:val="20"/>
                <w:szCs w:val="20"/>
                <w:lang w:val="uk-UA"/>
              </w:rPr>
              <w:t>.2020 .</w:t>
            </w:r>
          </w:p>
          <w:p w:rsidR="003F7004" w:rsidRPr="00744CB4" w:rsidRDefault="003F7004" w:rsidP="00C42A99">
            <w:pPr>
              <w:jc w:val="both"/>
              <w:rPr>
                <w:sz w:val="16"/>
                <w:szCs w:val="16"/>
                <w:lang w:val="uk-UA"/>
              </w:rPr>
            </w:pPr>
            <w:r w:rsidRPr="00C93FFF">
              <w:rPr>
                <w:sz w:val="20"/>
                <w:szCs w:val="20"/>
                <w:lang w:val="uk-UA"/>
              </w:rPr>
              <w:t xml:space="preserve">2. </w:t>
            </w:r>
            <w:r>
              <w:rPr>
                <w:sz w:val="20"/>
                <w:szCs w:val="20"/>
                <w:lang w:val="uk-UA"/>
              </w:rPr>
              <w:t>С</w:t>
            </w:r>
            <w:r w:rsidRPr="0081156A">
              <w:rPr>
                <w:sz w:val="20"/>
                <w:szCs w:val="20"/>
                <w:lang w:val="uk-UA"/>
              </w:rPr>
              <w:t>пільне клопотання адміністрації та профспілкового комітету комунального некомерційного підприємства «Южноукраїнська міська                        багатопрофільна лікарн</w:t>
            </w:r>
            <w:r>
              <w:rPr>
                <w:sz w:val="20"/>
                <w:szCs w:val="20"/>
                <w:lang w:val="uk-UA"/>
              </w:rPr>
              <w:t xml:space="preserve">я» </w:t>
            </w:r>
            <w:r w:rsidRPr="0081156A">
              <w:rPr>
                <w:sz w:val="20"/>
                <w:szCs w:val="20"/>
                <w:lang w:val="uk-UA"/>
              </w:rPr>
              <w:t>від 16.09.2020 №2752/01-03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744CB4">
              <w:rPr>
                <w:sz w:val="20"/>
                <w:szCs w:val="20"/>
                <w:lang w:val="uk-UA"/>
              </w:rPr>
              <w:t>від 15.09.2020 №2730/01-03.</w:t>
            </w:r>
          </w:p>
          <w:p w:rsidR="003F7004" w:rsidRDefault="003F7004" w:rsidP="00C42A9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С</w:t>
            </w:r>
            <w:r w:rsidRPr="0081156A">
              <w:rPr>
                <w:sz w:val="20"/>
                <w:szCs w:val="20"/>
                <w:lang w:val="uk-UA"/>
              </w:rPr>
              <w:t>пільне клопотання адміністрації та профспілкового комітету комунального підприємства «Теплопостачання та водо-каналізаційне господарство»                                від 25.09.2020 №19/330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3F7004" w:rsidRDefault="003F7004" w:rsidP="00C42A9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 </w:t>
            </w:r>
            <w:r w:rsidRPr="0081156A">
              <w:rPr>
                <w:sz w:val="20"/>
                <w:szCs w:val="20"/>
                <w:lang w:val="uk-UA"/>
              </w:rPr>
              <w:t>Клопотання управління з питань надзвичайних ситуацій та взаємодії з правоохоронними органами Южноукраїнської міської ради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56A">
              <w:rPr>
                <w:sz w:val="20"/>
                <w:szCs w:val="20"/>
                <w:lang w:val="uk-UA"/>
              </w:rPr>
              <w:t>від 16.09.2020 №597/01-07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3F7004" w:rsidRDefault="003F7004" w:rsidP="00C42A9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  Заява Михальчук О.Б. від 22.09.2020.</w:t>
            </w:r>
          </w:p>
          <w:p w:rsidR="003F7004" w:rsidRPr="00C93FFF" w:rsidRDefault="003F7004" w:rsidP="00C42A99">
            <w:pPr>
              <w:jc w:val="both"/>
              <w:rPr>
                <w:sz w:val="20"/>
                <w:szCs w:val="20"/>
                <w:lang w:val="uk-UA"/>
              </w:rPr>
            </w:pPr>
          </w:p>
          <w:p w:rsidR="003F7004" w:rsidRPr="00C93FFF" w:rsidRDefault="003F7004" w:rsidP="00C93FFF">
            <w:pPr>
              <w:rPr>
                <w:sz w:val="20"/>
                <w:szCs w:val="20"/>
                <w:lang w:val="uk-UA"/>
              </w:rPr>
            </w:pPr>
          </w:p>
        </w:tc>
      </w:tr>
      <w:tr w:rsidR="003F7004" w:rsidRPr="006F7FC7">
        <w:tc>
          <w:tcPr>
            <w:tcW w:w="540" w:type="dxa"/>
            <w:vMerge w:val="restart"/>
          </w:tcPr>
          <w:p w:rsidR="003F7004" w:rsidRDefault="003F7004" w:rsidP="002A51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  <w:p w:rsidR="003F7004" w:rsidRDefault="003F7004" w:rsidP="002A516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F7004" w:rsidRDefault="003F7004" w:rsidP="002A51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  <w:p w:rsidR="003F7004" w:rsidRDefault="003F7004" w:rsidP="002A51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  <w:p w:rsidR="003F7004" w:rsidRDefault="003F7004" w:rsidP="002A51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  <w:p w:rsidR="003F7004" w:rsidRDefault="003F7004" w:rsidP="00171E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  <w:p w:rsidR="003F7004" w:rsidRDefault="003F7004" w:rsidP="00C93FF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</w:p>
          <w:p w:rsidR="003F7004" w:rsidRDefault="003F7004" w:rsidP="008115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8. </w:t>
            </w:r>
          </w:p>
        </w:tc>
        <w:tc>
          <w:tcPr>
            <w:tcW w:w="2520" w:type="dxa"/>
            <w:vMerge w:val="restart"/>
          </w:tcPr>
          <w:p w:rsidR="003F7004" w:rsidRDefault="003F7004" w:rsidP="002A51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AB5874">
              <w:rPr>
                <w:sz w:val="20"/>
                <w:szCs w:val="20"/>
                <w:lang w:val="uk-UA"/>
              </w:rPr>
              <w:t>рганізаційно</w:t>
            </w:r>
            <w:r>
              <w:rPr>
                <w:sz w:val="20"/>
                <w:szCs w:val="20"/>
                <w:lang w:val="uk-UA"/>
              </w:rPr>
              <w:t>-контрольний відділ</w:t>
            </w:r>
            <w:r w:rsidRPr="00AB5874">
              <w:rPr>
                <w:sz w:val="20"/>
                <w:szCs w:val="20"/>
                <w:lang w:val="uk-UA"/>
              </w:rPr>
              <w:t xml:space="preserve"> </w:t>
            </w:r>
          </w:p>
          <w:p w:rsidR="003F7004" w:rsidRDefault="003F7004" w:rsidP="002A516C">
            <w:pPr>
              <w:ind w:right="-108"/>
              <w:rPr>
                <w:sz w:val="20"/>
                <w:szCs w:val="20"/>
                <w:lang w:val="uk-UA"/>
              </w:rPr>
            </w:pPr>
            <w:r w:rsidRPr="00F47638">
              <w:rPr>
                <w:sz w:val="20"/>
                <w:szCs w:val="20"/>
                <w:lang w:val="uk-UA"/>
              </w:rPr>
              <w:t xml:space="preserve">Відділ </w:t>
            </w:r>
            <w:r>
              <w:rPr>
                <w:sz w:val="20"/>
                <w:szCs w:val="20"/>
                <w:lang w:val="uk-UA"/>
              </w:rPr>
              <w:t xml:space="preserve">КО та П </w:t>
            </w:r>
          </w:p>
          <w:p w:rsidR="003F7004" w:rsidRDefault="003F7004" w:rsidP="0064498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КП ЖЕО</w:t>
            </w:r>
          </w:p>
          <w:p w:rsidR="003F7004" w:rsidRDefault="003F7004" w:rsidP="009A58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КП ТВКГ</w:t>
            </w:r>
          </w:p>
          <w:p w:rsidR="003F7004" w:rsidRDefault="003F7004" w:rsidP="006C6F21">
            <w:pPr>
              <w:ind w:right="-16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КНП ЮМБЛ</w:t>
            </w:r>
          </w:p>
          <w:p w:rsidR="003F7004" w:rsidRDefault="003F7004" w:rsidP="006C6F21">
            <w:pPr>
              <w:ind w:right="-16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ЦНАП</w:t>
            </w:r>
          </w:p>
          <w:p w:rsidR="003F7004" w:rsidRPr="00F67EFC" w:rsidRDefault="003F7004" w:rsidP="0081156A">
            <w:pPr>
              <w:ind w:right="-16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УНС та ВПО</w:t>
            </w:r>
          </w:p>
        </w:tc>
        <w:tc>
          <w:tcPr>
            <w:tcW w:w="900" w:type="dxa"/>
            <w:vMerge w:val="restart"/>
          </w:tcPr>
          <w:p w:rsidR="003F7004" w:rsidRDefault="003F7004" w:rsidP="002A51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3F7004" w:rsidRDefault="003F7004" w:rsidP="002A516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F7004" w:rsidRDefault="003F7004" w:rsidP="002A51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3F7004" w:rsidRDefault="003F7004" w:rsidP="002A51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:rsidR="003F7004" w:rsidRDefault="003F7004" w:rsidP="002A51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7" w:type="dxa"/>
            <w:vMerge/>
          </w:tcPr>
          <w:p w:rsidR="003F7004" w:rsidRPr="00374A2A" w:rsidRDefault="003F7004" w:rsidP="002A516C">
            <w:pPr>
              <w:rPr>
                <w:sz w:val="20"/>
                <w:szCs w:val="20"/>
                <w:lang w:val="uk-UA"/>
              </w:rPr>
            </w:pPr>
          </w:p>
        </w:tc>
      </w:tr>
      <w:tr w:rsidR="003F7004" w:rsidRPr="006F7FC7">
        <w:tc>
          <w:tcPr>
            <w:tcW w:w="540" w:type="dxa"/>
            <w:vMerge/>
          </w:tcPr>
          <w:p w:rsidR="003F7004" w:rsidRDefault="003F7004" w:rsidP="002A51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vMerge/>
          </w:tcPr>
          <w:p w:rsidR="003F7004" w:rsidRDefault="003F7004" w:rsidP="002A516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</w:tcPr>
          <w:p w:rsidR="003F7004" w:rsidRDefault="003F7004" w:rsidP="002A51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3" w:type="dxa"/>
          </w:tcPr>
          <w:p w:rsidR="003F7004" w:rsidRDefault="003F7004" w:rsidP="002A516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F7004" w:rsidRDefault="003F7004" w:rsidP="002A51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7" w:type="dxa"/>
            <w:vMerge/>
          </w:tcPr>
          <w:p w:rsidR="003F7004" w:rsidRDefault="003F7004" w:rsidP="002A516C">
            <w:pPr>
              <w:rPr>
                <w:sz w:val="20"/>
                <w:szCs w:val="20"/>
                <w:lang w:val="uk-UA"/>
              </w:rPr>
            </w:pPr>
          </w:p>
        </w:tc>
      </w:tr>
      <w:tr w:rsidR="003F7004" w:rsidRPr="006F7FC7">
        <w:trPr>
          <w:trHeight w:val="1601"/>
        </w:trPr>
        <w:tc>
          <w:tcPr>
            <w:tcW w:w="540" w:type="dxa"/>
            <w:vMerge/>
          </w:tcPr>
          <w:p w:rsidR="003F7004" w:rsidRDefault="003F7004" w:rsidP="002A51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vMerge/>
          </w:tcPr>
          <w:p w:rsidR="003F7004" w:rsidRPr="008F3AC3" w:rsidRDefault="003F7004" w:rsidP="002A516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3F7004" w:rsidRDefault="003F7004" w:rsidP="00800D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3F7004" w:rsidRDefault="003F7004" w:rsidP="00171E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3F7004" w:rsidRDefault="003F7004" w:rsidP="00C93FF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3F7004" w:rsidRDefault="003F7004" w:rsidP="00C93FF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3F7004" w:rsidRDefault="003F7004" w:rsidP="00C93F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3" w:type="dxa"/>
          </w:tcPr>
          <w:p w:rsidR="003F7004" w:rsidRDefault="003F7004" w:rsidP="002A51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7" w:type="dxa"/>
            <w:vMerge/>
          </w:tcPr>
          <w:p w:rsidR="003F7004" w:rsidRDefault="003F7004" w:rsidP="002A516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3F7004" w:rsidRDefault="003F7004" w:rsidP="0009458C">
      <w:pPr>
        <w:jc w:val="both"/>
        <w:rPr>
          <w:sz w:val="20"/>
          <w:szCs w:val="20"/>
          <w:lang w:val="uk-UA"/>
        </w:rPr>
      </w:pPr>
    </w:p>
    <w:p w:rsidR="003F7004" w:rsidRDefault="003F7004" w:rsidP="0009458C">
      <w:pPr>
        <w:jc w:val="both"/>
        <w:rPr>
          <w:sz w:val="20"/>
          <w:szCs w:val="20"/>
          <w:lang w:val="uk-UA"/>
        </w:rPr>
      </w:pPr>
    </w:p>
    <w:p w:rsidR="003F7004" w:rsidRDefault="003F7004" w:rsidP="0009458C">
      <w:pPr>
        <w:jc w:val="both"/>
        <w:rPr>
          <w:sz w:val="20"/>
          <w:szCs w:val="20"/>
          <w:lang w:val="uk-UA"/>
        </w:rPr>
      </w:pPr>
    </w:p>
    <w:p w:rsidR="003F7004" w:rsidRDefault="003F7004" w:rsidP="0009458C">
      <w:pPr>
        <w:jc w:val="both"/>
        <w:rPr>
          <w:sz w:val="20"/>
          <w:szCs w:val="20"/>
          <w:lang w:val="uk-UA"/>
        </w:rPr>
      </w:pPr>
    </w:p>
    <w:p w:rsidR="003F7004" w:rsidRDefault="003F7004" w:rsidP="0009458C">
      <w:pPr>
        <w:jc w:val="both"/>
        <w:rPr>
          <w:sz w:val="20"/>
          <w:szCs w:val="20"/>
          <w:lang w:val="uk-UA"/>
        </w:rPr>
      </w:pPr>
    </w:p>
    <w:p w:rsidR="003F7004" w:rsidRDefault="003F7004" w:rsidP="0009458C">
      <w:pPr>
        <w:jc w:val="both"/>
        <w:rPr>
          <w:sz w:val="20"/>
          <w:szCs w:val="20"/>
          <w:lang w:val="uk-UA"/>
        </w:rPr>
      </w:pPr>
    </w:p>
    <w:p w:rsidR="003F7004" w:rsidRDefault="003F7004" w:rsidP="0009458C">
      <w:pPr>
        <w:rPr>
          <w:lang w:val="uk-UA"/>
        </w:rPr>
      </w:pPr>
    </w:p>
    <w:p w:rsidR="003F7004" w:rsidRDefault="003F7004" w:rsidP="0009458C">
      <w:pPr>
        <w:rPr>
          <w:sz w:val="22"/>
          <w:szCs w:val="22"/>
          <w:lang w:val="uk-UA"/>
        </w:rPr>
      </w:pPr>
    </w:p>
    <w:p w:rsidR="003F7004" w:rsidRDefault="003F7004" w:rsidP="0009458C">
      <w:pPr>
        <w:jc w:val="both"/>
        <w:rPr>
          <w:i/>
          <w:iCs/>
          <w:sz w:val="20"/>
          <w:szCs w:val="20"/>
          <w:lang w:val="uk-UA"/>
        </w:rPr>
      </w:pPr>
    </w:p>
    <w:p w:rsidR="003F7004" w:rsidRDefault="003F7004" w:rsidP="0009458C">
      <w:pPr>
        <w:rPr>
          <w:lang w:val="uk-UA"/>
        </w:rPr>
      </w:pPr>
    </w:p>
    <w:p w:rsidR="003F7004" w:rsidRDefault="003F7004" w:rsidP="0009458C">
      <w:pPr>
        <w:rPr>
          <w:lang w:val="uk-UA"/>
        </w:rPr>
      </w:pPr>
    </w:p>
    <w:p w:rsidR="003F7004" w:rsidRDefault="003F7004" w:rsidP="0009458C">
      <w:pPr>
        <w:rPr>
          <w:lang w:val="uk-UA"/>
        </w:rPr>
      </w:pPr>
    </w:p>
    <w:p w:rsidR="003F7004" w:rsidRDefault="003F7004" w:rsidP="0009458C">
      <w:pPr>
        <w:rPr>
          <w:lang w:val="uk-UA"/>
        </w:rPr>
      </w:pPr>
    </w:p>
    <w:p w:rsidR="003F7004" w:rsidRDefault="003F7004" w:rsidP="0009458C">
      <w:pPr>
        <w:rPr>
          <w:lang w:val="uk-UA"/>
        </w:rPr>
      </w:pPr>
    </w:p>
    <w:p w:rsidR="003F7004" w:rsidRDefault="003F7004" w:rsidP="0009458C">
      <w:pPr>
        <w:rPr>
          <w:lang w:val="uk-UA"/>
        </w:rPr>
      </w:pPr>
    </w:p>
    <w:p w:rsidR="003F7004" w:rsidRDefault="003F7004" w:rsidP="0009458C">
      <w:pPr>
        <w:rPr>
          <w:lang w:val="uk-UA"/>
        </w:rPr>
      </w:pPr>
    </w:p>
    <w:p w:rsidR="003F7004" w:rsidRDefault="003F7004" w:rsidP="0009458C">
      <w:pPr>
        <w:rPr>
          <w:lang w:val="uk-UA"/>
        </w:rPr>
      </w:pPr>
    </w:p>
    <w:p w:rsidR="003F7004" w:rsidRDefault="003F7004" w:rsidP="0009458C">
      <w:pPr>
        <w:rPr>
          <w:lang w:val="uk-UA"/>
        </w:rPr>
        <w:sectPr w:rsidR="003F7004" w:rsidSect="005C3014">
          <w:pgSz w:w="11906" w:h="16838"/>
          <w:pgMar w:top="1134" w:right="2325" w:bottom="567" w:left="851" w:header="709" w:footer="709" w:gutter="0"/>
          <w:cols w:space="708"/>
          <w:titlePg/>
          <w:docGrid w:linePitch="360"/>
        </w:sectPr>
      </w:pPr>
    </w:p>
    <w:p w:rsidR="003F7004" w:rsidRDefault="003F7004" w:rsidP="0009458C">
      <w:pPr>
        <w:rPr>
          <w:lang w:val="uk-UA"/>
        </w:rPr>
      </w:pPr>
    </w:p>
    <w:p w:rsidR="003F7004" w:rsidRDefault="003F7004" w:rsidP="0009458C">
      <w:pPr>
        <w:rPr>
          <w:lang w:val="uk-UA"/>
        </w:rPr>
      </w:pPr>
    </w:p>
    <w:p w:rsidR="003F7004" w:rsidRDefault="003F7004" w:rsidP="0009458C">
      <w:pPr>
        <w:rPr>
          <w:lang w:val="uk-UA"/>
        </w:rPr>
      </w:pPr>
    </w:p>
    <w:p w:rsidR="003F7004" w:rsidRDefault="003F7004" w:rsidP="0009458C">
      <w:pPr>
        <w:rPr>
          <w:lang w:val="uk-UA"/>
        </w:rPr>
      </w:pPr>
    </w:p>
    <w:p w:rsidR="003F7004" w:rsidRDefault="003F7004" w:rsidP="0009458C">
      <w:pPr>
        <w:rPr>
          <w:lang w:val="uk-UA"/>
        </w:rPr>
      </w:pPr>
    </w:p>
    <w:p w:rsidR="003F7004" w:rsidRDefault="003F7004" w:rsidP="0009458C">
      <w:pPr>
        <w:rPr>
          <w:lang w:val="uk-UA"/>
        </w:rPr>
      </w:pPr>
    </w:p>
    <w:p w:rsidR="003F7004" w:rsidRDefault="003F7004" w:rsidP="0009458C">
      <w:pPr>
        <w:rPr>
          <w:lang w:val="uk-UA"/>
        </w:rPr>
      </w:pPr>
    </w:p>
    <w:p w:rsidR="003F7004" w:rsidRDefault="003F7004" w:rsidP="0009458C">
      <w:pPr>
        <w:rPr>
          <w:lang w:val="uk-UA"/>
        </w:rPr>
      </w:pPr>
    </w:p>
    <w:p w:rsidR="003F7004" w:rsidRDefault="003F7004" w:rsidP="0009458C">
      <w:pPr>
        <w:rPr>
          <w:lang w:val="uk-UA"/>
        </w:rPr>
      </w:pPr>
    </w:p>
    <w:p w:rsidR="003F7004" w:rsidRDefault="003F7004" w:rsidP="0009458C">
      <w:pPr>
        <w:rPr>
          <w:lang w:val="uk-UA"/>
        </w:rPr>
      </w:pPr>
    </w:p>
    <w:p w:rsidR="003F7004" w:rsidRDefault="003F7004" w:rsidP="0009458C">
      <w:pPr>
        <w:rPr>
          <w:lang w:val="uk-UA"/>
        </w:rPr>
      </w:pPr>
    </w:p>
    <w:p w:rsidR="003F7004" w:rsidRDefault="003F7004" w:rsidP="0009458C">
      <w:pPr>
        <w:rPr>
          <w:lang w:val="uk-UA"/>
        </w:rPr>
      </w:pPr>
    </w:p>
    <w:p w:rsidR="003F7004" w:rsidRDefault="003F7004" w:rsidP="0009458C">
      <w:pPr>
        <w:rPr>
          <w:lang w:val="uk-UA"/>
        </w:rPr>
      </w:pPr>
    </w:p>
    <w:p w:rsidR="003F7004" w:rsidRDefault="003F7004" w:rsidP="0009458C">
      <w:pPr>
        <w:rPr>
          <w:lang w:val="uk-UA"/>
        </w:rPr>
      </w:pPr>
    </w:p>
    <w:p w:rsidR="003F7004" w:rsidRDefault="003F7004" w:rsidP="0009458C">
      <w:pPr>
        <w:rPr>
          <w:lang w:val="uk-UA"/>
        </w:rPr>
      </w:pPr>
    </w:p>
    <w:p w:rsidR="003F7004" w:rsidRDefault="003F7004" w:rsidP="0009458C">
      <w:pPr>
        <w:rPr>
          <w:sz w:val="20"/>
          <w:szCs w:val="20"/>
          <w:lang w:val="uk-UA"/>
        </w:rPr>
      </w:pPr>
    </w:p>
    <w:p w:rsidR="003F7004" w:rsidRDefault="003F7004" w:rsidP="0009458C">
      <w:pPr>
        <w:rPr>
          <w:sz w:val="20"/>
          <w:szCs w:val="20"/>
          <w:lang w:val="uk-UA"/>
        </w:rPr>
      </w:pPr>
    </w:p>
    <w:p w:rsidR="003F7004" w:rsidRDefault="003F7004" w:rsidP="00332085">
      <w:pPr>
        <w:rPr>
          <w:sz w:val="20"/>
          <w:szCs w:val="20"/>
          <w:lang w:val="uk-UA"/>
        </w:rPr>
      </w:pPr>
    </w:p>
    <w:p w:rsidR="003F7004" w:rsidRDefault="003F7004" w:rsidP="00332085">
      <w:pPr>
        <w:rPr>
          <w:sz w:val="20"/>
          <w:szCs w:val="20"/>
          <w:lang w:val="uk-UA"/>
        </w:rPr>
      </w:pPr>
    </w:p>
    <w:p w:rsidR="003F7004" w:rsidRDefault="003F7004" w:rsidP="00332085">
      <w:pPr>
        <w:rPr>
          <w:sz w:val="20"/>
          <w:szCs w:val="20"/>
          <w:lang w:val="uk-UA"/>
        </w:rPr>
      </w:pPr>
    </w:p>
    <w:p w:rsidR="003F7004" w:rsidRDefault="003F7004" w:rsidP="00332085">
      <w:pPr>
        <w:rPr>
          <w:sz w:val="20"/>
          <w:szCs w:val="20"/>
          <w:lang w:val="uk-UA"/>
        </w:rPr>
      </w:pPr>
    </w:p>
    <w:p w:rsidR="003F7004" w:rsidRDefault="003F7004" w:rsidP="00332085">
      <w:pPr>
        <w:rPr>
          <w:sz w:val="20"/>
          <w:szCs w:val="20"/>
          <w:lang w:val="uk-UA"/>
        </w:rPr>
      </w:pPr>
    </w:p>
    <w:p w:rsidR="003F7004" w:rsidRDefault="003F7004" w:rsidP="00332085">
      <w:pPr>
        <w:rPr>
          <w:sz w:val="20"/>
          <w:szCs w:val="20"/>
          <w:lang w:val="uk-UA"/>
        </w:rPr>
      </w:pPr>
    </w:p>
    <w:p w:rsidR="003F7004" w:rsidRDefault="003F7004" w:rsidP="00332085">
      <w:pPr>
        <w:rPr>
          <w:sz w:val="20"/>
          <w:szCs w:val="20"/>
          <w:lang w:val="uk-UA"/>
        </w:rPr>
      </w:pPr>
    </w:p>
    <w:p w:rsidR="003F7004" w:rsidRDefault="003F7004" w:rsidP="00332085">
      <w:pPr>
        <w:rPr>
          <w:sz w:val="20"/>
          <w:szCs w:val="20"/>
          <w:lang w:val="uk-UA"/>
        </w:rPr>
      </w:pPr>
    </w:p>
    <w:p w:rsidR="003F7004" w:rsidRDefault="003F7004" w:rsidP="00332085">
      <w:pPr>
        <w:rPr>
          <w:sz w:val="20"/>
          <w:szCs w:val="20"/>
          <w:lang w:val="uk-UA"/>
        </w:rPr>
      </w:pPr>
    </w:p>
    <w:p w:rsidR="003F7004" w:rsidRDefault="003F7004" w:rsidP="00332085">
      <w:pPr>
        <w:rPr>
          <w:sz w:val="20"/>
          <w:szCs w:val="20"/>
          <w:lang w:val="uk-UA"/>
        </w:rPr>
      </w:pPr>
    </w:p>
    <w:p w:rsidR="003F7004" w:rsidRDefault="003F7004" w:rsidP="00332085">
      <w:pPr>
        <w:rPr>
          <w:sz w:val="20"/>
          <w:szCs w:val="20"/>
          <w:lang w:val="uk-UA"/>
        </w:rPr>
      </w:pPr>
    </w:p>
    <w:p w:rsidR="003F7004" w:rsidRDefault="003F7004" w:rsidP="00332085">
      <w:pPr>
        <w:rPr>
          <w:sz w:val="20"/>
          <w:szCs w:val="20"/>
          <w:lang w:val="uk-UA"/>
        </w:rPr>
      </w:pPr>
    </w:p>
    <w:p w:rsidR="003F7004" w:rsidRDefault="003F7004" w:rsidP="00332085">
      <w:pPr>
        <w:rPr>
          <w:sz w:val="20"/>
          <w:szCs w:val="20"/>
          <w:lang w:val="uk-UA"/>
        </w:rPr>
      </w:pPr>
    </w:p>
    <w:p w:rsidR="003F7004" w:rsidRDefault="003F7004" w:rsidP="00332085">
      <w:pPr>
        <w:rPr>
          <w:sz w:val="20"/>
          <w:szCs w:val="20"/>
          <w:lang w:val="uk-UA"/>
        </w:rPr>
      </w:pPr>
    </w:p>
    <w:p w:rsidR="003F7004" w:rsidRDefault="003F7004" w:rsidP="00332085">
      <w:pPr>
        <w:rPr>
          <w:sz w:val="20"/>
          <w:szCs w:val="20"/>
          <w:lang w:val="uk-UA"/>
        </w:rPr>
      </w:pPr>
    </w:p>
    <w:p w:rsidR="003F7004" w:rsidRDefault="003F7004" w:rsidP="00332085">
      <w:pPr>
        <w:rPr>
          <w:sz w:val="20"/>
          <w:szCs w:val="20"/>
          <w:lang w:val="uk-UA"/>
        </w:rPr>
      </w:pPr>
    </w:p>
    <w:p w:rsidR="003F7004" w:rsidRDefault="003F7004" w:rsidP="00332085">
      <w:pPr>
        <w:rPr>
          <w:sz w:val="20"/>
          <w:szCs w:val="20"/>
          <w:lang w:val="uk-UA"/>
        </w:rPr>
      </w:pPr>
    </w:p>
    <w:p w:rsidR="003F7004" w:rsidRDefault="003F7004" w:rsidP="00332085">
      <w:pPr>
        <w:rPr>
          <w:lang w:val="uk-UA"/>
        </w:rPr>
        <w:sectPr w:rsidR="003F7004" w:rsidSect="006F2AFF">
          <w:pgSz w:w="11906" w:h="16838"/>
          <w:pgMar w:top="1134" w:right="851" w:bottom="567" w:left="2268" w:header="709" w:footer="709" w:gutter="0"/>
          <w:cols w:space="708"/>
          <w:titlePg/>
          <w:docGrid w:linePitch="360"/>
        </w:sectPr>
      </w:pPr>
    </w:p>
    <w:p w:rsidR="003F7004" w:rsidRDefault="003F7004" w:rsidP="004236F4">
      <w:pPr>
        <w:ind w:left="5245" w:right="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Міському голові </w:t>
      </w:r>
    </w:p>
    <w:p w:rsidR="003F7004" w:rsidRPr="00874771" w:rsidRDefault="003F7004" w:rsidP="00E84CF3">
      <w:pPr>
        <w:ind w:left="5220" w:right="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Пароконному В.К.</w:t>
      </w:r>
    </w:p>
    <w:p w:rsidR="003F7004" w:rsidRPr="00874771" w:rsidRDefault="003F7004" w:rsidP="00E84CF3">
      <w:pPr>
        <w:pStyle w:val="ab"/>
        <w:spacing w:after="0"/>
        <w:ind w:left="5220"/>
        <w:jc w:val="both"/>
        <w:rPr>
          <w:sz w:val="28"/>
          <w:szCs w:val="28"/>
          <w:lang w:val="uk-UA"/>
        </w:rPr>
      </w:pPr>
    </w:p>
    <w:p w:rsidR="003F7004" w:rsidRDefault="003F7004" w:rsidP="00E84CF3">
      <w:pPr>
        <w:pStyle w:val="ab"/>
        <w:spacing w:after="0"/>
        <w:ind w:left="52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</w:t>
      </w:r>
      <w:r w:rsidRPr="009A62D3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 xml:space="preserve">квартирного обліку та приватизації </w:t>
      </w:r>
      <w:r w:rsidRPr="009A62D3">
        <w:rPr>
          <w:sz w:val="28"/>
          <w:szCs w:val="28"/>
          <w:lang w:val="uk-UA"/>
        </w:rPr>
        <w:t>Южноукраїнської  міської ради</w:t>
      </w:r>
      <w:r>
        <w:rPr>
          <w:lang w:val="uk-UA"/>
        </w:rPr>
        <w:t xml:space="preserve"> </w:t>
      </w:r>
      <w:r w:rsidRPr="009A62D3">
        <w:rPr>
          <w:sz w:val="28"/>
          <w:szCs w:val="28"/>
          <w:lang w:val="uk-UA"/>
        </w:rPr>
        <w:t xml:space="preserve"> </w:t>
      </w:r>
    </w:p>
    <w:p w:rsidR="003F7004" w:rsidRDefault="003F7004" w:rsidP="00E84CF3">
      <w:pPr>
        <w:pStyle w:val="ab"/>
        <w:spacing w:after="0"/>
        <w:ind w:left="52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Громко В.Л. </w:t>
      </w:r>
    </w:p>
    <w:p w:rsidR="003F7004" w:rsidRDefault="003F7004" w:rsidP="00E84CF3">
      <w:pPr>
        <w:pStyle w:val="ab"/>
        <w:spacing w:after="0"/>
        <w:ind w:left="5220"/>
        <w:jc w:val="both"/>
        <w:rPr>
          <w:sz w:val="28"/>
          <w:szCs w:val="28"/>
          <w:lang w:val="uk-UA"/>
        </w:rPr>
      </w:pPr>
    </w:p>
    <w:p w:rsidR="003F7004" w:rsidRPr="00874771" w:rsidRDefault="003F7004" w:rsidP="00E84CF3">
      <w:pPr>
        <w:pStyle w:val="ab"/>
        <w:spacing w:after="0"/>
        <w:jc w:val="center"/>
        <w:rPr>
          <w:sz w:val="28"/>
          <w:szCs w:val="28"/>
          <w:lang w:val="uk-UA"/>
        </w:rPr>
      </w:pPr>
      <w:r w:rsidRPr="00874771">
        <w:rPr>
          <w:sz w:val="28"/>
          <w:szCs w:val="28"/>
          <w:lang w:val="uk-UA"/>
        </w:rPr>
        <w:t>СЛУЖБОВА ЗАПИСКА</w:t>
      </w:r>
    </w:p>
    <w:p w:rsidR="003F7004" w:rsidRPr="00874771" w:rsidRDefault="003F7004" w:rsidP="00E84CF3">
      <w:pPr>
        <w:pStyle w:val="ab"/>
        <w:spacing w:after="0"/>
        <w:ind w:left="5220"/>
        <w:jc w:val="both"/>
        <w:rPr>
          <w:sz w:val="28"/>
          <w:szCs w:val="28"/>
          <w:lang w:val="uk-UA"/>
        </w:rPr>
      </w:pPr>
    </w:p>
    <w:p w:rsidR="003F7004" w:rsidRPr="00874771" w:rsidRDefault="003F7004" w:rsidP="00D237A1">
      <w:pPr>
        <w:pStyle w:val="ab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33394">
        <w:rPr>
          <w:sz w:val="28"/>
          <w:szCs w:val="28"/>
          <w:lang w:val="uk-UA"/>
        </w:rPr>
        <w:t>ідп</w:t>
      </w:r>
      <w:r>
        <w:rPr>
          <w:sz w:val="28"/>
          <w:szCs w:val="28"/>
          <w:lang w:val="uk-UA"/>
        </w:rPr>
        <w:t>овідно до ст.ст. 15, 127, 129</w:t>
      </w:r>
      <w:r w:rsidRPr="00B33394">
        <w:rPr>
          <w:sz w:val="28"/>
          <w:szCs w:val="28"/>
          <w:lang w:val="uk-UA"/>
        </w:rPr>
        <w:t xml:space="preserve"> Житлового кодексу Української РСР, Правил обліку громадян, які потре</w:t>
      </w:r>
      <w:r>
        <w:rPr>
          <w:sz w:val="28"/>
          <w:szCs w:val="28"/>
          <w:lang w:val="uk-UA"/>
        </w:rPr>
        <w:t xml:space="preserve">бують поліпшення житлових умов, </w:t>
      </w:r>
      <w:r w:rsidRPr="00B33394">
        <w:rPr>
          <w:sz w:val="28"/>
          <w:szCs w:val="28"/>
          <w:lang w:val="uk-UA"/>
        </w:rPr>
        <w:t xml:space="preserve">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№ 470, </w:t>
      </w:r>
      <w:r>
        <w:rPr>
          <w:sz w:val="28"/>
          <w:szCs w:val="28"/>
          <w:lang w:val="uk-UA"/>
        </w:rPr>
        <w:t xml:space="preserve">враховуючи рішення громадської комісії при виконавчому комітеті Южноукраїнської міської ради від 04.08.2020, </w:t>
      </w:r>
      <w:r w:rsidRPr="00874771">
        <w:rPr>
          <w:sz w:val="28"/>
          <w:szCs w:val="28"/>
          <w:lang w:val="uk-UA"/>
        </w:rPr>
        <w:t>прошу включи</w:t>
      </w:r>
      <w:r>
        <w:rPr>
          <w:sz w:val="28"/>
          <w:szCs w:val="28"/>
          <w:lang w:val="uk-UA"/>
        </w:rPr>
        <w:t xml:space="preserve">ти до порядку денного </w:t>
      </w:r>
      <w:r w:rsidRPr="00874771">
        <w:rPr>
          <w:sz w:val="28"/>
          <w:szCs w:val="28"/>
          <w:lang w:val="uk-UA"/>
        </w:rPr>
        <w:t>засідання виконавчого комітету Южноукраїнської міської ради питання</w:t>
      </w:r>
      <w:r>
        <w:rPr>
          <w:sz w:val="28"/>
          <w:szCs w:val="28"/>
          <w:lang w:val="uk-UA"/>
        </w:rPr>
        <w:t xml:space="preserve"> «Про надання жилих приміщень</w:t>
      </w:r>
      <w:r w:rsidRPr="0087477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(з дотриманням вимог ст. 15 Закону України «Про доступ до публічної  інформації») </w:t>
      </w:r>
      <w:r w:rsidRPr="00874771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 оприлюднити   на   офіційному   сайті   </w:t>
      </w:r>
      <w:r w:rsidRPr="00874771">
        <w:rPr>
          <w:sz w:val="28"/>
          <w:szCs w:val="28"/>
          <w:lang w:val="uk-UA"/>
        </w:rPr>
        <w:t>м. Южноукраїнська про</w:t>
      </w:r>
      <w:r>
        <w:rPr>
          <w:sz w:val="28"/>
          <w:szCs w:val="28"/>
          <w:lang w:val="uk-UA"/>
        </w:rPr>
        <w:t>є</w:t>
      </w:r>
      <w:r w:rsidRPr="00874771">
        <w:rPr>
          <w:sz w:val="28"/>
          <w:szCs w:val="28"/>
          <w:lang w:val="uk-UA"/>
        </w:rPr>
        <w:t xml:space="preserve">кт рішення «Про </w:t>
      </w:r>
      <w:r>
        <w:rPr>
          <w:sz w:val="28"/>
          <w:szCs w:val="28"/>
          <w:lang w:val="uk-UA"/>
        </w:rPr>
        <w:t>надання жилих приміщень</w:t>
      </w:r>
      <w:r w:rsidRPr="00874771">
        <w:rPr>
          <w:sz w:val="28"/>
          <w:szCs w:val="28"/>
          <w:lang w:val="uk-UA"/>
        </w:rPr>
        <w:t>».</w:t>
      </w:r>
    </w:p>
    <w:p w:rsidR="003F7004" w:rsidRPr="00874771" w:rsidRDefault="003F7004" w:rsidP="00D237A1">
      <w:pPr>
        <w:ind w:right="72"/>
        <w:jc w:val="both"/>
        <w:rPr>
          <w:sz w:val="28"/>
          <w:szCs w:val="28"/>
          <w:lang w:val="uk-UA"/>
        </w:rPr>
      </w:pPr>
      <w:r w:rsidRPr="00874771">
        <w:rPr>
          <w:sz w:val="28"/>
          <w:szCs w:val="28"/>
          <w:lang w:val="uk-UA"/>
        </w:rPr>
        <w:tab/>
        <w:t xml:space="preserve">Доповідач: </w:t>
      </w:r>
      <w:r>
        <w:rPr>
          <w:sz w:val="28"/>
          <w:szCs w:val="28"/>
          <w:lang w:val="uk-UA"/>
        </w:rPr>
        <w:t>Громко В.Л.</w:t>
      </w:r>
    </w:p>
    <w:p w:rsidR="003F7004" w:rsidRPr="00874771" w:rsidRDefault="003F7004" w:rsidP="00D237A1">
      <w:pPr>
        <w:pStyle w:val="ab"/>
        <w:spacing w:after="0"/>
        <w:ind w:firstLine="708"/>
        <w:jc w:val="both"/>
        <w:rPr>
          <w:sz w:val="28"/>
          <w:szCs w:val="28"/>
          <w:lang w:val="uk-UA"/>
        </w:rPr>
      </w:pPr>
      <w:r w:rsidRPr="00874771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874771">
        <w:rPr>
          <w:sz w:val="28"/>
          <w:szCs w:val="28"/>
          <w:lang w:val="uk-UA"/>
        </w:rPr>
        <w:t>кт рішення додається</w:t>
      </w:r>
      <w:r>
        <w:rPr>
          <w:sz w:val="28"/>
          <w:szCs w:val="28"/>
          <w:lang w:val="uk-UA"/>
        </w:rPr>
        <w:t>.</w:t>
      </w:r>
    </w:p>
    <w:p w:rsidR="003F7004" w:rsidRDefault="003F7004" w:rsidP="00E84CF3">
      <w:pPr>
        <w:pStyle w:val="ab"/>
        <w:spacing w:after="0"/>
        <w:jc w:val="center"/>
        <w:rPr>
          <w:sz w:val="28"/>
          <w:szCs w:val="28"/>
          <w:lang w:val="uk-UA"/>
        </w:rPr>
      </w:pPr>
    </w:p>
    <w:p w:rsidR="003F7004" w:rsidRDefault="003F7004" w:rsidP="000572FB">
      <w:pPr>
        <w:ind w:left="5220" w:right="71"/>
        <w:jc w:val="both"/>
        <w:rPr>
          <w:sz w:val="28"/>
          <w:szCs w:val="28"/>
          <w:lang w:val="uk-UA"/>
        </w:rPr>
      </w:pPr>
    </w:p>
    <w:p w:rsidR="003F7004" w:rsidRDefault="003F7004" w:rsidP="000572FB">
      <w:pPr>
        <w:ind w:left="5220" w:right="71"/>
        <w:jc w:val="both"/>
        <w:rPr>
          <w:sz w:val="28"/>
          <w:szCs w:val="28"/>
          <w:lang w:val="uk-UA"/>
        </w:rPr>
      </w:pPr>
    </w:p>
    <w:p w:rsidR="003F7004" w:rsidRDefault="003F7004" w:rsidP="00D237A1">
      <w:pPr>
        <w:ind w:right="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                                                  ___________________</w:t>
      </w:r>
    </w:p>
    <w:p w:rsidR="003F7004" w:rsidRDefault="003F7004" w:rsidP="000572FB">
      <w:pPr>
        <w:ind w:left="5220" w:right="71"/>
        <w:jc w:val="both"/>
        <w:rPr>
          <w:sz w:val="28"/>
          <w:szCs w:val="28"/>
          <w:lang w:val="uk-UA"/>
        </w:rPr>
      </w:pPr>
    </w:p>
    <w:p w:rsidR="003F7004" w:rsidRDefault="003F7004" w:rsidP="000572FB">
      <w:pPr>
        <w:ind w:left="5220" w:right="71"/>
        <w:jc w:val="both"/>
        <w:rPr>
          <w:sz w:val="28"/>
          <w:szCs w:val="28"/>
          <w:lang w:val="uk-UA"/>
        </w:rPr>
      </w:pPr>
    </w:p>
    <w:p w:rsidR="003F7004" w:rsidRDefault="003F7004" w:rsidP="000572FB">
      <w:pPr>
        <w:ind w:left="5220" w:right="71"/>
        <w:jc w:val="both"/>
        <w:rPr>
          <w:sz w:val="28"/>
          <w:szCs w:val="28"/>
          <w:lang w:val="uk-UA"/>
        </w:rPr>
      </w:pPr>
    </w:p>
    <w:sectPr w:rsidR="003F7004" w:rsidSect="00D237A1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82C" w:rsidRDefault="00C8182C">
      <w:r>
        <w:separator/>
      </w:r>
    </w:p>
  </w:endnote>
  <w:endnote w:type="continuationSeparator" w:id="0">
    <w:p w:rsidR="00C8182C" w:rsidRDefault="00C81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82C" w:rsidRDefault="00C8182C">
      <w:r>
        <w:separator/>
      </w:r>
    </w:p>
  </w:footnote>
  <w:footnote w:type="continuationSeparator" w:id="0">
    <w:p w:rsidR="00C8182C" w:rsidRDefault="00C81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04" w:rsidRDefault="00196615" w:rsidP="0091388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70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2D77">
      <w:rPr>
        <w:rStyle w:val="a7"/>
        <w:noProof/>
      </w:rPr>
      <w:t>2</w:t>
    </w:r>
    <w:r>
      <w:rPr>
        <w:rStyle w:val="a7"/>
      </w:rPr>
      <w:fldChar w:fldCharType="end"/>
    </w:r>
  </w:p>
  <w:p w:rsidR="003F7004" w:rsidRDefault="003F70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4"/>
  </w:num>
  <w:num w:numId="13">
    <w:abstractNumId w:val="11"/>
  </w:num>
  <w:num w:numId="14">
    <w:abstractNumId w:val="4"/>
  </w:num>
  <w:num w:numId="15">
    <w:abstractNumId w:val="10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58C"/>
    <w:rsid w:val="00010350"/>
    <w:rsid w:val="00011AA2"/>
    <w:rsid w:val="0001635A"/>
    <w:rsid w:val="00017FEB"/>
    <w:rsid w:val="000221C6"/>
    <w:rsid w:val="000252F9"/>
    <w:rsid w:val="000406B5"/>
    <w:rsid w:val="00042269"/>
    <w:rsid w:val="000442E4"/>
    <w:rsid w:val="00052857"/>
    <w:rsid w:val="000554EE"/>
    <w:rsid w:val="000572FB"/>
    <w:rsid w:val="0006401F"/>
    <w:rsid w:val="000640BF"/>
    <w:rsid w:val="00070A2D"/>
    <w:rsid w:val="00073B89"/>
    <w:rsid w:val="00076061"/>
    <w:rsid w:val="00077A7E"/>
    <w:rsid w:val="000868F4"/>
    <w:rsid w:val="00090B53"/>
    <w:rsid w:val="00092F30"/>
    <w:rsid w:val="0009458C"/>
    <w:rsid w:val="0009473A"/>
    <w:rsid w:val="00095270"/>
    <w:rsid w:val="000953B9"/>
    <w:rsid w:val="0009626B"/>
    <w:rsid w:val="000A0DDE"/>
    <w:rsid w:val="000A30CF"/>
    <w:rsid w:val="000A4C8B"/>
    <w:rsid w:val="000A5FE8"/>
    <w:rsid w:val="000A620A"/>
    <w:rsid w:val="000B0ACC"/>
    <w:rsid w:val="000B328D"/>
    <w:rsid w:val="000B4185"/>
    <w:rsid w:val="000D2F04"/>
    <w:rsid w:val="000D52D2"/>
    <w:rsid w:val="000E4E34"/>
    <w:rsid w:val="000F20BE"/>
    <w:rsid w:val="000F7DF1"/>
    <w:rsid w:val="00103397"/>
    <w:rsid w:val="00106BCE"/>
    <w:rsid w:val="001242D1"/>
    <w:rsid w:val="001257BC"/>
    <w:rsid w:val="00126771"/>
    <w:rsid w:val="00131953"/>
    <w:rsid w:val="00140AAD"/>
    <w:rsid w:val="00141F92"/>
    <w:rsid w:val="00143FF7"/>
    <w:rsid w:val="00150B66"/>
    <w:rsid w:val="00157916"/>
    <w:rsid w:val="00160D49"/>
    <w:rsid w:val="001620FF"/>
    <w:rsid w:val="00162829"/>
    <w:rsid w:val="00162AC9"/>
    <w:rsid w:val="00163E86"/>
    <w:rsid w:val="001714CC"/>
    <w:rsid w:val="00171868"/>
    <w:rsid w:val="00171EF9"/>
    <w:rsid w:val="00171FBD"/>
    <w:rsid w:val="001744C3"/>
    <w:rsid w:val="001753CE"/>
    <w:rsid w:val="00176FBC"/>
    <w:rsid w:val="00182A87"/>
    <w:rsid w:val="00182D9F"/>
    <w:rsid w:val="00185DF9"/>
    <w:rsid w:val="0019020E"/>
    <w:rsid w:val="001920BE"/>
    <w:rsid w:val="00193280"/>
    <w:rsid w:val="00196615"/>
    <w:rsid w:val="001A1168"/>
    <w:rsid w:val="001A44C6"/>
    <w:rsid w:val="001C17B3"/>
    <w:rsid w:val="001D1CFA"/>
    <w:rsid w:val="001D521E"/>
    <w:rsid w:val="001E134E"/>
    <w:rsid w:val="001E2519"/>
    <w:rsid w:val="001E3F34"/>
    <w:rsid w:val="001E64A5"/>
    <w:rsid w:val="001F08BD"/>
    <w:rsid w:val="001F16DA"/>
    <w:rsid w:val="001F45B7"/>
    <w:rsid w:val="001F537E"/>
    <w:rsid w:val="001F5A93"/>
    <w:rsid w:val="001F7FA6"/>
    <w:rsid w:val="00203205"/>
    <w:rsid w:val="002044AE"/>
    <w:rsid w:val="0021054E"/>
    <w:rsid w:val="002131F7"/>
    <w:rsid w:val="00215A1E"/>
    <w:rsid w:val="00215B99"/>
    <w:rsid w:val="002171CB"/>
    <w:rsid w:val="0022554E"/>
    <w:rsid w:val="002261B2"/>
    <w:rsid w:val="0022739A"/>
    <w:rsid w:val="00230411"/>
    <w:rsid w:val="00244E8A"/>
    <w:rsid w:val="002474A6"/>
    <w:rsid w:val="00250767"/>
    <w:rsid w:val="002552F1"/>
    <w:rsid w:val="00264BA6"/>
    <w:rsid w:val="00265640"/>
    <w:rsid w:val="00273320"/>
    <w:rsid w:val="002733F9"/>
    <w:rsid w:val="002815C1"/>
    <w:rsid w:val="002850B6"/>
    <w:rsid w:val="0029206B"/>
    <w:rsid w:val="002A1BD8"/>
    <w:rsid w:val="002A4E06"/>
    <w:rsid w:val="002A516C"/>
    <w:rsid w:val="002B07E3"/>
    <w:rsid w:val="002B2754"/>
    <w:rsid w:val="002B5F2F"/>
    <w:rsid w:val="002B7AAD"/>
    <w:rsid w:val="002C233C"/>
    <w:rsid w:val="002C5C0B"/>
    <w:rsid w:val="002C6760"/>
    <w:rsid w:val="002C6E41"/>
    <w:rsid w:val="002D2EA1"/>
    <w:rsid w:val="002E04D5"/>
    <w:rsid w:val="002E3E18"/>
    <w:rsid w:val="002E6F07"/>
    <w:rsid w:val="002F3623"/>
    <w:rsid w:val="002F6E0B"/>
    <w:rsid w:val="002F7356"/>
    <w:rsid w:val="00304756"/>
    <w:rsid w:val="00304971"/>
    <w:rsid w:val="0030605A"/>
    <w:rsid w:val="003079DC"/>
    <w:rsid w:val="0032709E"/>
    <w:rsid w:val="00327757"/>
    <w:rsid w:val="00332085"/>
    <w:rsid w:val="0033308A"/>
    <w:rsid w:val="00337176"/>
    <w:rsid w:val="00345891"/>
    <w:rsid w:val="00350950"/>
    <w:rsid w:val="00351E31"/>
    <w:rsid w:val="00356CEF"/>
    <w:rsid w:val="003575E7"/>
    <w:rsid w:val="00360F15"/>
    <w:rsid w:val="003706F9"/>
    <w:rsid w:val="00374A2A"/>
    <w:rsid w:val="00376A88"/>
    <w:rsid w:val="0038320D"/>
    <w:rsid w:val="00384CC2"/>
    <w:rsid w:val="00390F9F"/>
    <w:rsid w:val="00391452"/>
    <w:rsid w:val="0039162A"/>
    <w:rsid w:val="00394CF8"/>
    <w:rsid w:val="003979A7"/>
    <w:rsid w:val="00397BBB"/>
    <w:rsid w:val="003D094C"/>
    <w:rsid w:val="003D2392"/>
    <w:rsid w:val="003D52D1"/>
    <w:rsid w:val="003E31EA"/>
    <w:rsid w:val="003E62D0"/>
    <w:rsid w:val="003F31C8"/>
    <w:rsid w:val="003F4E4A"/>
    <w:rsid w:val="003F7004"/>
    <w:rsid w:val="003F7627"/>
    <w:rsid w:val="004015EA"/>
    <w:rsid w:val="004023AD"/>
    <w:rsid w:val="00402984"/>
    <w:rsid w:val="00406E3F"/>
    <w:rsid w:val="00411146"/>
    <w:rsid w:val="00411904"/>
    <w:rsid w:val="004124B5"/>
    <w:rsid w:val="004236F4"/>
    <w:rsid w:val="00431423"/>
    <w:rsid w:val="0044001D"/>
    <w:rsid w:val="004638FF"/>
    <w:rsid w:val="0046667B"/>
    <w:rsid w:val="00482916"/>
    <w:rsid w:val="00484405"/>
    <w:rsid w:val="00496EC1"/>
    <w:rsid w:val="004C004F"/>
    <w:rsid w:val="004C19B7"/>
    <w:rsid w:val="004C32ED"/>
    <w:rsid w:val="004C3450"/>
    <w:rsid w:val="004C47C6"/>
    <w:rsid w:val="004C6F86"/>
    <w:rsid w:val="004C7E7F"/>
    <w:rsid w:val="004C7F9F"/>
    <w:rsid w:val="004D1021"/>
    <w:rsid w:val="004D1DD0"/>
    <w:rsid w:val="004D5749"/>
    <w:rsid w:val="004D7328"/>
    <w:rsid w:val="004E70A1"/>
    <w:rsid w:val="004E7594"/>
    <w:rsid w:val="004F1C98"/>
    <w:rsid w:val="004F2111"/>
    <w:rsid w:val="004F7E97"/>
    <w:rsid w:val="00501A2A"/>
    <w:rsid w:val="00502CD0"/>
    <w:rsid w:val="00502D77"/>
    <w:rsid w:val="00507D34"/>
    <w:rsid w:val="00516E10"/>
    <w:rsid w:val="005206B6"/>
    <w:rsid w:val="00523F42"/>
    <w:rsid w:val="0052413F"/>
    <w:rsid w:val="00525DAE"/>
    <w:rsid w:val="00530638"/>
    <w:rsid w:val="0053117F"/>
    <w:rsid w:val="00531A91"/>
    <w:rsid w:val="005327F2"/>
    <w:rsid w:val="00545B8D"/>
    <w:rsid w:val="00546F48"/>
    <w:rsid w:val="005522CD"/>
    <w:rsid w:val="00555075"/>
    <w:rsid w:val="00561DC2"/>
    <w:rsid w:val="00562A7C"/>
    <w:rsid w:val="00562D0A"/>
    <w:rsid w:val="00572D49"/>
    <w:rsid w:val="0057713E"/>
    <w:rsid w:val="00583A81"/>
    <w:rsid w:val="005930F2"/>
    <w:rsid w:val="005A1180"/>
    <w:rsid w:val="005A2C47"/>
    <w:rsid w:val="005A7459"/>
    <w:rsid w:val="005B3A21"/>
    <w:rsid w:val="005B5E31"/>
    <w:rsid w:val="005B6215"/>
    <w:rsid w:val="005B6470"/>
    <w:rsid w:val="005C0B9F"/>
    <w:rsid w:val="005C0D83"/>
    <w:rsid w:val="005C0EDC"/>
    <w:rsid w:val="005C1399"/>
    <w:rsid w:val="005C3014"/>
    <w:rsid w:val="005C6659"/>
    <w:rsid w:val="005D1D9C"/>
    <w:rsid w:val="005D29F0"/>
    <w:rsid w:val="005D3C8A"/>
    <w:rsid w:val="005D4EE0"/>
    <w:rsid w:val="005D576D"/>
    <w:rsid w:val="005D5F42"/>
    <w:rsid w:val="005F4274"/>
    <w:rsid w:val="00601BBC"/>
    <w:rsid w:val="00611C22"/>
    <w:rsid w:val="006154F5"/>
    <w:rsid w:val="0061671E"/>
    <w:rsid w:val="00616D0F"/>
    <w:rsid w:val="0062162A"/>
    <w:rsid w:val="0063687E"/>
    <w:rsid w:val="00636A1D"/>
    <w:rsid w:val="00641B82"/>
    <w:rsid w:val="00644987"/>
    <w:rsid w:val="00644F51"/>
    <w:rsid w:val="00650474"/>
    <w:rsid w:val="006510A8"/>
    <w:rsid w:val="00652DEF"/>
    <w:rsid w:val="00653C77"/>
    <w:rsid w:val="0065759F"/>
    <w:rsid w:val="00671D35"/>
    <w:rsid w:val="006744E3"/>
    <w:rsid w:val="006767D3"/>
    <w:rsid w:val="00680731"/>
    <w:rsid w:val="00681DE3"/>
    <w:rsid w:val="00683792"/>
    <w:rsid w:val="00693B90"/>
    <w:rsid w:val="00697C91"/>
    <w:rsid w:val="00697DE2"/>
    <w:rsid w:val="006A6312"/>
    <w:rsid w:val="006A7CEF"/>
    <w:rsid w:val="006B0C1B"/>
    <w:rsid w:val="006B5E40"/>
    <w:rsid w:val="006C101E"/>
    <w:rsid w:val="006C1065"/>
    <w:rsid w:val="006C6F21"/>
    <w:rsid w:val="006D31F3"/>
    <w:rsid w:val="006D7D7B"/>
    <w:rsid w:val="006E600A"/>
    <w:rsid w:val="006F2075"/>
    <w:rsid w:val="006F2AFF"/>
    <w:rsid w:val="006F4734"/>
    <w:rsid w:val="006F7FC7"/>
    <w:rsid w:val="007014D5"/>
    <w:rsid w:val="00702025"/>
    <w:rsid w:val="0070587B"/>
    <w:rsid w:val="00707565"/>
    <w:rsid w:val="00707EF5"/>
    <w:rsid w:val="00710902"/>
    <w:rsid w:val="007155E1"/>
    <w:rsid w:val="00716573"/>
    <w:rsid w:val="00716BE9"/>
    <w:rsid w:val="00721002"/>
    <w:rsid w:val="0072452A"/>
    <w:rsid w:val="00725981"/>
    <w:rsid w:val="007307D8"/>
    <w:rsid w:val="00735CF2"/>
    <w:rsid w:val="0073601B"/>
    <w:rsid w:val="0073738D"/>
    <w:rsid w:val="00742CA1"/>
    <w:rsid w:val="0074431D"/>
    <w:rsid w:val="0074435A"/>
    <w:rsid w:val="00744CB4"/>
    <w:rsid w:val="00751958"/>
    <w:rsid w:val="00761506"/>
    <w:rsid w:val="007643B5"/>
    <w:rsid w:val="00766BE6"/>
    <w:rsid w:val="007779CF"/>
    <w:rsid w:val="007813CD"/>
    <w:rsid w:val="00781A3A"/>
    <w:rsid w:val="00784868"/>
    <w:rsid w:val="00791C56"/>
    <w:rsid w:val="00795691"/>
    <w:rsid w:val="007A0983"/>
    <w:rsid w:val="007A0FAB"/>
    <w:rsid w:val="007A74F2"/>
    <w:rsid w:val="007B2B69"/>
    <w:rsid w:val="007B4F00"/>
    <w:rsid w:val="007B5F5E"/>
    <w:rsid w:val="007B7F63"/>
    <w:rsid w:val="007C017F"/>
    <w:rsid w:val="007C20B8"/>
    <w:rsid w:val="007C4A4B"/>
    <w:rsid w:val="007C4F51"/>
    <w:rsid w:val="007C56B9"/>
    <w:rsid w:val="007C7F2F"/>
    <w:rsid w:val="007D22C1"/>
    <w:rsid w:val="007D4AEF"/>
    <w:rsid w:val="007D5FA8"/>
    <w:rsid w:val="007F4DAA"/>
    <w:rsid w:val="00800DA5"/>
    <w:rsid w:val="008041DA"/>
    <w:rsid w:val="00806A7D"/>
    <w:rsid w:val="00807CBB"/>
    <w:rsid w:val="0081156A"/>
    <w:rsid w:val="00814D11"/>
    <w:rsid w:val="0082243C"/>
    <w:rsid w:val="008243CA"/>
    <w:rsid w:val="0082634F"/>
    <w:rsid w:val="00826C2B"/>
    <w:rsid w:val="00830CF7"/>
    <w:rsid w:val="0083203C"/>
    <w:rsid w:val="00837C06"/>
    <w:rsid w:val="00852D52"/>
    <w:rsid w:val="00860842"/>
    <w:rsid w:val="00862B75"/>
    <w:rsid w:val="00864076"/>
    <w:rsid w:val="00867080"/>
    <w:rsid w:val="00872269"/>
    <w:rsid w:val="00874771"/>
    <w:rsid w:val="0088357C"/>
    <w:rsid w:val="00883A1C"/>
    <w:rsid w:val="008843BB"/>
    <w:rsid w:val="00884864"/>
    <w:rsid w:val="00884C11"/>
    <w:rsid w:val="00887CF2"/>
    <w:rsid w:val="00897B78"/>
    <w:rsid w:val="008A5853"/>
    <w:rsid w:val="008B0854"/>
    <w:rsid w:val="008B1341"/>
    <w:rsid w:val="008C3A46"/>
    <w:rsid w:val="008C5E9B"/>
    <w:rsid w:val="008C7F7B"/>
    <w:rsid w:val="008D35C1"/>
    <w:rsid w:val="008D7A44"/>
    <w:rsid w:val="008E04EC"/>
    <w:rsid w:val="008F2860"/>
    <w:rsid w:val="008F3AC3"/>
    <w:rsid w:val="008F5019"/>
    <w:rsid w:val="00906FF3"/>
    <w:rsid w:val="00913886"/>
    <w:rsid w:val="00913A6F"/>
    <w:rsid w:val="00914742"/>
    <w:rsid w:val="0092053A"/>
    <w:rsid w:val="009252BA"/>
    <w:rsid w:val="00935463"/>
    <w:rsid w:val="00941675"/>
    <w:rsid w:val="00945ABB"/>
    <w:rsid w:val="00946FF0"/>
    <w:rsid w:val="00962AF7"/>
    <w:rsid w:val="00964BD0"/>
    <w:rsid w:val="00970AED"/>
    <w:rsid w:val="00974E7D"/>
    <w:rsid w:val="00976119"/>
    <w:rsid w:val="00985B49"/>
    <w:rsid w:val="00986C2A"/>
    <w:rsid w:val="00993BF8"/>
    <w:rsid w:val="0099431F"/>
    <w:rsid w:val="00995183"/>
    <w:rsid w:val="00997858"/>
    <w:rsid w:val="009A0A83"/>
    <w:rsid w:val="009A0CE0"/>
    <w:rsid w:val="009A589B"/>
    <w:rsid w:val="009A62D3"/>
    <w:rsid w:val="009B07A1"/>
    <w:rsid w:val="009C106B"/>
    <w:rsid w:val="009C1C2D"/>
    <w:rsid w:val="009C2EC9"/>
    <w:rsid w:val="009C37AD"/>
    <w:rsid w:val="009C5130"/>
    <w:rsid w:val="009C6C2D"/>
    <w:rsid w:val="009C6E83"/>
    <w:rsid w:val="009D2AC0"/>
    <w:rsid w:val="009F08FD"/>
    <w:rsid w:val="009F1EB3"/>
    <w:rsid w:val="009F580A"/>
    <w:rsid w:val="00A02C57"/>
    <w:rsid w:val="00A122B0"/>
    <w:rsid w:val="00A15002"/>
    <w:rsid w:val="00A2302A"/>
    <w:rsid w:val="00A346C4"/>
    <w:rsid w:val="00A40EDB"/>
    <w:rsid w:val="00A429F2"/>
    <w:rsid w:val="00A44064"/>
    <w:rsid w:val="00A51CF0"/>
    <w:rsid w:val="00A523D4"/>
    <w:rsid w:val="00A53B36"/>
    <w:rsid w:val="00A649FD"/>
    <w:rsid w:val="00A66D53"/>
    <w:rsid w:val="00A73026"/>
    <w:rsid w:val="00A73DA8"/>
    <w:rsid w:val="00A749A6"/>
    <w:rsid w:val="00A825C9"/>
    <w:rsid w:val="00A8373D"/>
    <w:rsid w:val="00A91736"/>
    <w:rsid w:val="00A93F21"/>
    <w:rsid w:val="00A94B31"/>
    <w:rsid w:val="00AA07EE"/>
    <w:rsid w:val="00AA119D"/>
    <w:rsid w:val="00AA259A"/>
    <w:rsid w:val="00AA7429"/>
    <w:rsid w:val="00AB1827"/>
    <w:rsid w:val="00AB5874"/>
    <w:rsid w:val="00AB67D8"/>
    <w:rsid w:val="00AB77AE"/>
    <w:rsid w:val="00AD1EC9"/>
    <w:rsid w:val="00AD4F76"/>
    <w:rsid w:val="00AF14E9"/>
    <w:rsid w:val="00AF3E34"/>
    <w:rsid w:val="00AF5AFF"/>
    <w:rsid w:val="00AF61EB"/>
    <w:rsid w:val="00B01DA3"/>
    <w:rsid w:val="00B02E9B"/>
    <w:rsid w:val="00B07969"/>
    <w:rsid w:val="00B11872"/>
    <w:rsid w:val="00B279C8"/>
    <w:rsid w:val="00B3224B"/>
    <w:rsid w:val="00B33394"/>
    <w:rsid w:val="00B367F3"/>
    <w:rsid w:val="00B36B6B"/>
    <w:rsid w:val="00B40131"/>
    <w:rsid w:val="00B4180F"/>
    <w:rsid w:val="00B43A85"/>
    <w:rsid w:val="00B5348B"/>
    <w:rsid w:val="00B53F4E"/>
    <w:rsid w:val="00B570E9"/>
    <w:rsid w:val="00B622C1"/>
    <w:rsid w:val="00B62EDD"/>
    <w:rsid w:val="00B678B3"/>
    <w:rsid w:val="00B73692"/>
    <w:rsid w:val="00B778BF"/>
    <w:rsid w:val="00B82302"/>
    <w:rsid w:val="00B8782F"/>
    <w:rsid w:val="00B900D0"/>
    <w:rsid w:val="00B92922"/>
    <w:rsid w:val="00B9354B"/>
    <w:rsid w:val="00B95649"/>
    <w:rsid w:val="00BA05D1"/>
    <w:rsid w:val="00BA12EC"/>
    <w:rsid w:val="00BC1A5B"/>
    <w:rsid w:val="00BC25C0"/>
    <w:rsid w:val="00BD5C45"/>
    <w:rsid w:val="00BE2952"/>
    <w:rsid w:val="00BE624B"/>
    <w:rsid w:val="00BE7FBE"/>
    <w:rsid w:val="00BF65F4"/>
    <w:rsid w:val="00C142E5"/>
    <w:rsid w:val="00C17290"/>
    <w:rsid w:val="00C20130"/>
    <w:rsid w:val="00C2397C"/>
    <w:rsid w:val="00C356C1"/>
    <w:rsid w:val="00C35DA0"/>
    <w:rsid w:val="00C42A99"/>
    <w:rsid w:val="00C52997"/>
    <w:rsid w:val="00C57F37"/>
    <w:rsid w:val="00C60B37"/>
    <w:rsid w:val="00C659A3"/>
    <w:rsid w:val="00C7477E"/>
    <w:rsid w:val="00C8182C"/>
    <w:rsid w:val="00C83FE1"/>
    <w:rsid w:val="00C9054C"/>
    <w:rsid w:val="00C9282F"/>
    <w:rsid w:val="00C9304E"/>
    <w:rsid w:val="00C93FFF"/>
    <w:rsid w:val="00C9427B"/>
    <w:rsid w:val="00CA56CD"/>
    <w:rsid w:val="00CA7797"/>
    <w:rsid w:val="00CB4021"/>
    <w:rsid w:val="00CB524A"/>
    <w:rsid w:val="00CD16A4"/>
    <w:rsid w:val="00CD310A"/>
    <w:rsid w:val="00CD5D58"/>
    <w:rsid w:val="00CE18F7"/>
    <w:rsid w:val="00CE238E"/>
    <w:rsid w:val="00CE6E4F"/>
    <w:rsid w:val="00CF059C"/>
    <w:rsid w:val="00CF6076"/>
    <w:rsid w:val="00D11C9E"/>
    <w:rsid w:val="00D12298"/>
    <w:rsid w:val="00D214DB"/>
    <w:rsid w:val="00D21FBA"/>
    <w:rsid w:val="00D237A1"/>
    <w:rsid w:val="00D2576D"/>
    <w:rsid w:val="00D265BD"/>
    <w:rsid w:val="00D26750"/>
    <w:rsid w:val="00D276A9"/>
    <w:rsid w:val="00D27D1D"/>
    <w:rsid w:val="00D30F72"/>
    <w:rsid w:val="00D322CD"/>
    <w:rsid w:val="00D33407"/>
    <w:rsid w:val="00D356B7"/>
    <w:rsid w:val="00D362CD"/>
    <w:rsid w:val="00D37F29"/>
    <w:rsid w:val="00D4538A"/>
    <w:rsid w:val="00D575CF"/>
    <w:rsid w:val="00D61002"/>
    <w:rsid w:val="00D71A69"/>
    <w:rsid w:val="00D724A3"/>
    <w:rsid w:val="00D75CBC"/>
    <w:rsid w:val="00D80199"/>
    <w:rsid w:val="00D9024B"/>
    <w:rsid w:val="00D927F9"/>
    <w:rsid w:val="00D971C6"/>
    <w:rsid w:val="00DA13E3"/>
    <w:rsid w:val="00DA71FD"/>
    <w:rsid w:val="00DB55A7"/>
    <w:rsid w:val="00DB5FA3"/>
    <w:rsid w:val="00DC0A6C"/>
    <w:rsid w:val="00DC25FA"/>
    <w:rsid w:val="00DC553D"/>
    <w:rsid w:val="00DD2759"/>
    <w:rsid w:val="00DD31F3"/>
    <w:rsid w:val="00DD70E0"/>
    <w:rsid w:val="00DE0C4D"/>
    <w:rsid w:val="00DE7A63"/>
    <w:rsid w:val="00DF4376"/>
    <w:rsid w:val="00E011FE"/>
    <w:rsid w:val="00E0397E"/>
    <w:rsid w:val="00E0530F"/>
    <w:rsid w:val="00E0534B"/>
    <w:rsid w:val="00E06E7B"/>
    <w:rsid w:val="00E113DE"/>
    <w:rsid w:val="00E12116"/>
    <w:rsid w:val="00E13FC2"/>
    <w:rsid w:val="00E17101"/>
    <w:rsid w:val="00E240DD"/>
    <w:rsid w:val="00E2575D"/>
    <w:rsid w:val="00E26D32"/>
    <w:rsid w:val="00E271AD"/>
    <w:rsid w:val="00E302F2"/>
    <w:rsid w:val="00E43F98"/>
    <w:rsid w:val="00E45557"/>
    <w:rsid w:val="00E53747"/>
    <w:rsid w:val="00E53A6A"/>
    <w:rsid w:val="00E54F20"/>
    <w:rsid w:val="00E60467"/>
    <w:rsid w:val="00E651CE"/>
    <w:rsid w:val="00E66DC2"/>
    <w:rsid w:val="00E71805"/>
    <w:rsid w:val="00E7476B"/>
    <w:rsid w:val="00E74899"/>
    <w:rsid w:val="00E772B7"/>
    <w:rsid w:val="00E7735A"/>
    <w:rsid w:val="00E77433"/>
    <w:rsid w:val="00E8011E"/>
    <w:rsid w:val="00E83760"/>
    <w:rsid w:val="00E84229"/>
    <w:rsid w:val="00E84CF3"/>
    <w:rsid w:val="00E8581E"/>
    <w:rsid w:val="00E87BD3"/>
    <w:rsid w:val="00E87C55"/>
    <w:rsid w:val="00E935A7"/>
    <w:rsid w:val="00E949B5"/>
    <w:rsid w:val="00EA3D96"/>
    <w:rsid w:val="00EB0D17"/>
    <w:rsid w:val="00EB1A86"/>
    <w:rsid w:val="00EC03E5"/>
    <w:rsid w:val="00EC744E"/>
    <w:rsid w:val="00ED0824"/>
    <w:rsid w:val="00EE19AF"/>
    <w:rsid w:val="00EE23EC"/>
    <w:rsid w:val="00EE3E1C"/>
    <w:rsid w:val="00EE3EC8"/>
    <w:rsid w:val="00EE6E9C"/>
    <w:rsid w:val="00EF3EA2"/>
    <w:rsid w:val="00EF7BCD"/>
    <w:rsid w:val="00F00A21"/>
    <w:rsid w:val="00F012C4"/>
    <w:rsid w:val="00F05BB1"/>
    <w:rsid w:val="00F10E77"/>
    <w:rsid w:val="00F132BF"/>
    <w:rsid w:val="00F1714B"/>
    <w:rsid w:val="00F2401F"/>
    <w:rsid w:val="00F2617F"/>
    <w:rsid w:val="00F300BC"/>
    <w:rsid w:val="00F30AC3"/>
    <w:rsid w:val="00F340D6"/>
    <w:rsid w:val="00F42782"/>
    <w:rsid w:val="00F43BB0"/>
    <w:rsid w:val="00F46F7F"/>
    <w:rsid w:val="00F47638"/>
    <w:rsid w:val="00F50E4C"/>
    <w:rsid w:val="00F51817"/>
    <w:rsid w:val="00F5247C"/>
    <w:rsid w:val="00F5343D"/>
    <w:rsid w:val="00F56FBA"/>
    <w:rsid w:val="00F604FF"/>
    <w:rsid w:val="00F61755"/>
    <w:rsid w:val="00F633A0"/>
    <w:rsid w:val="00F664D1"/>
    <w:rsid w:val="00F67EFC"/>
    <w:rsid w:val="00F728E9"/>
    <w:rsid w:val="00F736AD"/>
    <w:rsid w:val="00F81166"/>
    <w:rsid w:val="00F90AF8"/>
    <w:rsid w:val="00FB1212"/>
    <w:rsid w:val="00FB1792"/>
    <w:rsid w:val="00FB522B"/>
    <w:rsid w:val="00FC2BB9"/>
    <w:rsid w:val="00FC6EFC"/>
    <w:rsid w:val="00FD2439"/>
    <w:rsid w:val="00FD32B8"/>
    <w:rsid w:val="00FE3B56"/>
    <w:rsid w:val="00FE7E3A"/>
    <w:rsid w:val="00FF4CC7"/>
    <w:rsid w:val="00FF5AAB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4C8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4C8B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4180F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99"/>
    <w:rsid w:val="00094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uiPriority w:val="99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94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B4F00"/>
    <w:rPr>
      <w:sz w:val="24"/>
      <w:szCs w:val="24"/>
    </w:rPr>
  </w:style>
  <w:style w:type="character" w:styleId="a7">
    <w:name w:val="page number"/>
    <w:basedOn w:val="a0"/>
    <w:uiPriority w:val="99"/>
    <w:rsid w:val="0009458C"/>
  </w:style>
  <w:style w:type="paragraph" w:styleId="a8">
    <w:name w:val="Body Text Indent"/>
    <w:basedOn w:val="a"/>
    <w:link w:val="a9"/>
    <w:uiPriority w:val="99"/>
    <w:rsid w:val="00B878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4180F"/>
    <w:rPr>
      <w:sz w:val="24"/>
      <w:szCs w:val="24"/>
    </w:rPr>
  </w:style>
  <w:style w:type="paragraph" w:customStyle="1" w:styleId="11">
    <w:name w:val="Знак Знак1 Знак"/>
    <w:basedOn w:val="a"/>
    <w:uiPriority w:val="99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B333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4180F"/>
    <w:rPr>
      <w:sz w:val="24"/>
      <w:szCs w:val="24"/>
    </w:rPr>
  </w:style>
  <w:style w:type="paragraph" w:styleId="ad">
    <w:name w:val="footer"/>
    <w:basedOn w:val="a"/>
    <w:link w:val="ae"/>
    <w:uiPriority w:val="99"/>
    <w:rsid w:val="00E842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4180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4180F"/>
    <w:rPr>
      <w:rFonts w:ascii="Courier New" w:hAnsi="Courier New" w:cs="Courier New"/>
      <w:sz w:val="20"/>
      <w:szCs w:val="20"/>
    </w:rPr>
  </w:style>
  <w:style w:type="paragraph" w:styleId="af">
    <w:name w:val="List Paragraph"/>
    <w:basedOn w:val="a"/>
    <w:uiPriority w:val="99"/>
    <w:qFormat/>
    <w:rsid w:val="001242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0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777</Words>
  <Characters>4431</Characters>
  <Application>Microsoft Office Word</Application>
  <DocSecurity>0</DocSecurity>
  <Lines>36</Lines>
  <Paragraphs>10</Paragraphs>
  <ScaleCrop>false</ScaleCrop>
  <Company>Computer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2020-11-09T12:32:00Z</cp:lastPrinted>
  <dcterms:created xsi:type="dcterms:W3CDTF">2020-08-07T08:40:00Z</dcterms:created>
  <dcterms:modified xsi:type="dcterms:W3CDTF">2020-11-11T11:37:00Z</dcterms:modified>
</cp:coreProperties>
</file>